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4E1A5" w14:textId="77777777" w:rsidR="00D62BC4" w:rsidRDefault="00D62BC4">
      <w:pPr>
        <w:rPr>
          <w:rFonts w:ascii="黑体" w:eastAsia="黑体" w:hAnsi="黑体" w:hint="eastAsia"/>
          <w:sz w:val="32"/>
          <w:szCs w:val="32"/>
        </w:rPr>
      </w:pPr>
    </w:p>
    <w:p w14:paraId="5ED13222" w14:textId="77777777" w:rsidR="00D62BC4" w:rsidRDefault="00D62BC4">
      <w:pPr>
        <w:jc w:val="center"/>
        <w:rPr>
          <w:rFonts w:ascii="方正小标宋_GBK" w:eastAsia="方正小标宋_GBK" w:hAnsi="宋体" w:hint="eastAsia"/>
          <w:sz w:val="44"/>
          <w:szCs w:val="44"/>
        </w:rPr>
      </w:pPr>
    </w:p>
    <w:p w14:paraId="1A7D2F3A" w14:textId="77777777" w:rsidR="00D62BC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木垒哈萨克自治县水利管理总站</w:t>
      </w:r>
    </w:p>
    <w:p w14:paraId="4F8974A0" w14:textId="77777777" w:rsidR="00D62BC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674BEC93" w14:textId="77777777" w:rsidR="00D62BC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66BFA40F" w14:textId="77777777" w:rsidR="00D62BC4"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6105B96D" w14:textId="77777777" w:rsidR="00D62BC4"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3A76C9B" w14:textId="77777777" w:rsidR="00D62BC4"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38FE4043" w14:textId="77777777" w:rsidR="00D62BC4"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0CF42EE6" w14:textId="77777777" w:rsidR="00D62BC4"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0EB7D7E4" w14:textId="77777777" w:rsidR="00D62BC4"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3DE2115B" w14:textId="77777777" w:rsidR="00D62BC4"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4C0AD7F" w14:textId="77777777" w:rsidR="00D62BC4"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0ECCA806" w14:textId="77777777" w:rsidR="00D62BC4"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C569B36" w14:textId="77777777" w:rsidR="00D62BC4"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18D46D4" w14:textId="77777777" w:rsidR="00D62BC4"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23E2EF2F" w14:textId="77777777" w:rsidR="00D62BC4"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53FEB272" w14:textId="77777777" w:rsidR="00D62BC4"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6D10929F" w14:textId="77777777" w:rsidR="00D62BC4"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FD5BFC5" w14:textId="77777777" w:rsidR="00D62BC4"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362AB286" w14:textId="77777777" w:rsidR="00D62BC4"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1F0F7CDF" w14:textId="77777777" w:rsidR="00D62BC4"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03647B6" w14:textId="77777777" w:rsidR="00D62BC4"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2D69DCA5" w14:textId="77777777" w:rsidR="00D62BC4"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1428360" w14:textId="77777777" w:rsidR="00D62BC4"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7FB6E71E" w14:textId="77777777" w:rsidR="00D62BC4"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26CD63A9" w14:textId="77777777" w:rsidR="00D62BC4"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0750451" w14:textId="77777777" w:rsidR="00D62BC4"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14335A91" w14:textId="77777777" w:rsidR="00D62BC4"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1261690" w14:textId="77777777" w:rsidR="00D62BC4"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7D3C5A64" w14:textId="77777777" w:rsidR="00D62BC4"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F64A47E" w14:textId="77777777" w:rsidR="00D62BC4"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23073A7C" w14:textId="77777777" w:rsidR="00D62BC4"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75B702D" w14:textId="77777777" w:rsidR="00D62BC4"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39EB52FA" w14:textId="77777777" w:rsidR="00D62BC4"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13DB187D" w14:textId="77777777" w:rsidR="00D62BC4"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57473AD1" w14:textId="77777777" w:rsidR="00D62BC4"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62A841BC" w14:textId="77777777" w:rsidR="00D62BC4" w:rsidRDefault="00000000">
      <w:r>
        <w:rPr>
          <w:rFonts w:ascii="仿宋_GB2312" w:eastAsia="仿宋_GB2312" w:hAnsi="仿宋_GB2312" w:cs="仿宋_GB2312" w:hint="eastAsia"/>
          <w:sz w:val="32"/>
          <w:szCs w:val="32"/>
        </w:rPr>
        <w:fldChar w:fldCharType="end"/>
      </w:r>
    </w:p>
    <w:p w14:paraId="6BEEB305" w14:textId="77777777" w:rsidR="00D62BC4" w:rsidRDefault="00000000">
      <w:pPr>
        <w:rPr>
          <w:rFonts w:ascii="仿宋_GB2312" w:eastAsia="仿宋_GB2312"/>
          <w:sz w:val="32"/>
          <w:szCs w:val="32"/>
        </w:rPr>
      </w:pPr>
      <w:r>
        <w:rPr>
          <w:rFonts w:ascii="仿宋_GB2312" w:eastAsia="仿宋_GB2312" w:hint="eastAsia"/>
          <w:sz w:val="32"/>
          <w:szCs w:val="32"/>
        </w:rPr>
        <w:br w:type="page"/>
      </w:r>
    </w:p>
    <w:p w14:paraId="3F56ABF8" w14:textId="77777777" w:rsidR="00D62BC4"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7B102B52" w14:textId="77777777" w:rsidR="00D62BC4"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DEFEE22" w14:textId="77777777" w:rsidR="00406FB9" w:rsidRDefault="00406FB9" w:rsidP="00406FB9">
      <w:pPr>
        <w:ind w:firstLineChars="200" w:firstLine="640"/>
        <w:rPr>
          <w:rFonts w:ascii="仿宋_GB2312" w:eastAsia="仿宋_GB2312"/>
          <w:sz w:val="32"/>
          <w:szCs w:val="32"/>
        </w:rPr>
      </w:pPr>
      <w:r>
        <w:rPr>
          <w:rFonts w:ascii="仿宋_GB2312" w:eastAsia="仿宋_GB2312" w:hint="eastAsia"/>
          <w:sz w:val="32"/>
          <w:szCs w:val="32"/>
        </w:rPr>
        <w:t>木垒哈萨克自治县水利管理总站主要职能：</w:t>
      </w:r>
    </w:p>
    <w:p w14:paraId="7C02CBB8" w14:textId="555FF968" w:rsidR="00406FB9" w:rsidRDefault="00406FB9" w:rsidP="00406FB9">
      <w:pPr>
        <w:ind w:firstLineChars="200" w:firstLine="640"/>
        <w:rPr>
          <w:rFonts w:ascii="仿宋_GB2312" w:eastAsia="仿宋_GB2312"/>
          <w:sz w:val="32"/>
          <w:szCs w:val="32"/>
        </w:rPr>
      </w:pPr>
      <w:r>
        <w:rPr>
          <w:rFonts w:ascii="仿宋_GB2312" w:eastAsia="仿宋_GB2312" w:hint="eastAsia"/>
          <w:sz w:val="32"/>
          <w:szCs w:val="32"/>
        </w:rPr>
        <w:t>负责</w:t>
      </w:r>
      <w:r w:rsidRPr="00406FB9">
        <w:rPr>
          <w:rFonts w:ascii="仿宋_GB2312" w:eastAsia="仿宋_GB2312" w:hint="eastAsia"/>
          <w:sz w:val="32"/>
          <w:szCs w:val="32"/>
        </w:rPr>
        <w:t>管理着全县的农业灌溉用水，是一个独立核算的事业单位，水管单位必须承担防洪、排涝等社会公益性任务，又要搞好水资源管理</w:t>
      </w:r>
      <w:r>
        <w:rPr>
          <w:rFonts w:ascii="仿宋_GB2312" w:eastAsia="仿宋_GB2312" w:hint="eastAsia"/>
          <w:sz w:val="32"/>
          <w:szCs w:val="32"/>
        </w:rPr>
        <w:t>。</w:t>
      </w:r>
    </w:p>
    <w:p w14:paraId="73AF0E5E" w14:textId="29573F7E" w:rsidR="00406FB9" w:rsidRPr="00406FB9" w:rsidRDefault="00406FB9" w:rsidP="00406FB9">
      <w:pPr>
        <w:ind w:firstLineChars="200" w:firstLine="640"/>
        <w:rPr>
          <w:rFonts w:ascii="仿宋_GB2312" w:eastAsia="仿宋_GB2312"/>
          <w:sz w:val="32"/>
          <w:szCs w:val="32"/>
        </w:rPr>
      </w:pPr>
      <w:r w:rsidRPr="00406FB9">
        <w:rPr>
          <w:rFonts w:ascii="仿宋_GB2312" w:eastAsia="仿宋_GB2312" w:hint="eastAsia"/>
          <w:sz w:val="32"/>
          <w:szCs w:val="32"/>
        </w:rPr>
        <w:t>履行“代表、服务、管理”职能</w:t>
      </w:r>
      <w:r>
        <w:rPr>
          <w:rFonts w:ascii="仿宋_GB2312" w:eastAsia="仿宋_GB2312" w:hint="eastAsia"/>
          <w:sz w:val="32"/>
          <w:szCs w:val="32"/>
        </w:rPr>
        <w:t>，</w:t>
      </w:r>
      <w:r w:rsidRPr="00406FB9">
        <w:rPr>
          <w:rFonts w:ascii="仿宋_GB2312" w:eastAsia="仿宋_GB2312" w:hint="eastAsia"/>
          <w:sz w:val="32"/>
          <w:szCs w:val="32"/>
        </w:rPr>
        <w:t>为已建水利工程正常运行提供管理保障</w:t>
      </w:r>
      <w:r>
        <w:rPr>
          <w:rFonts w:ascii="仿宋_GB2312" w:eastAsia="仿宋_GB2312" w:hint="eastAsia"/>
          <w:sz w:val="32"/>
          <w:szCs w:val="32"/>
        </w:rPr>
        <w:t>；</w:t>
      </w:r>
      <w:r w:rsidRPr="00406FB9">
        <w:rPr>
          <w:rFonts w:ascii="仿宋_GB2312" w:eastAsia="仿宋_GB2312" w:hint="eastAsia"/>
          <w:sz w:val="32"/>
          <w:szCs w:val="32"/>
        </w:rPr>
        <w:t>已建水利工程政策法规与技术标准拟定，已建水利工程注册安全鉴定、运行管理、水利工程安全监测仪器认定质量监测</w:t>
      </w:r>
      <w:r>
        <w:rPr>
          <w:rFonts w:ascii="仿宋_GB2312" w:eastAsia="仿宋_GB2312" w:hint="eastAsia"/>
          <w:sz w:val="32"/>
          <w:szCs w:val="32"/>
        </w:rPr>
        <w:t>。</w:t>
      </w:r>
      <w:r w:rsidRPr="00406FB9">
        <w:rPr>
          <w:rFonts w:ascii="仿宋_GB2312" w:eastAsia="仿宋_GB2312" w:hint="eastAsia"/>
          <w:sz w:val="32"/>
          <w:szCs w:val="32"/>
        </w:rPr>
        <w:t>直接为农业灌溉提供服务，承担政府委托的其他部分职能，发展和管理水利事业。</w:t>
      </w:r>
    </w:p>
    <w:p w14:paraId="5969C16E" w14:textId="77777777" w:rsidR="00D62BC4"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492E78B8" w14:textId="77777777" w:rsidR="00D62BC4" w:rsidRPr="00406FB9" w:rsidRDefault="00000000" w:rsidP="00406FB9">
      <w:pPr>
        <w:ind w:firstLineChars="200" w:firstLine="640"/>
        <w:rPr>
          <w:rFonts w:ascii="仿宋_GB2312" w:eastAsia="仿宋_GB2312"/>
          <w:sz w:val="32"/>
          <w:szCs w:val="32"/>
        </w:rPr>
      </w:pPr>
      <w:r>
        <w:rPr>
          <w:rFonts w:ascii="仿宋_GB2312" w:eastAsia="仿宋_GB2312" w:hint="eastAsia"/>
          <w:sz w:val="32"/>
          <w:szCs w:val="32"/>
        </w:rPr>
        <w:t>木垒哈萨克自治县水利管理总站2023年度，实有人数</w:t>
      </w:r>
      <w:r w:rsidRPr="00406FB9">
        <w:rPr>
          <w:rFonts w:ascii="仿宋_GB2312" w:eastAsia="仿宋_GB2312" w:hint="eastAsia"/>
          <w:sz w:val="32"/>
          <w:szCs w:val="32"/>
        </w:rPr>
        <w:t>122</w:t>
      </w:r>
      <w:r>
        <w:rPr>
          <w:rFonts w:ascii="仿宋_GB2312" w:eastAsia="仿宋_GB2312" w:hint="eastAsia"/>
          <w:sz w:val="32"/>
          <w:szCs w:val="32"/>
        </w:rPr>
        <w:t>人，其中：在职人员</w:t>
      </w:r>
      <w:r w:rsidRPr="00406FB9">
        <w:rPr>
          <w:rFonts w:ascii="仿宋_GB2312" w:eastAsia="仿宋_GB2312" w:hint="eastAsia"/>
          <w:sz w:val="32"/>
          <w:szCs w:val="32"/>
        </w:rPr>
        <w:t>85</w:t>
      </w:r>
      <w:r>
        <w:rPr>
          <w:rFonts w:ascii="仿宋_GB2312" w:eastAsia="仿宋_GB2312" w:hint="eastAsia"/>
          <w:sz w:val="32"/>
          <w:szCs w:val="32"/>
        </w:rPr>
        <w:t>人，离休人员</w:t>
      </w:r>
      <w:r w:rsidRPr="00406FB9">
        <w:rPr>
          <w:rFonts w:ascii="仿宋_GB2312" w:eastAsia="仿宋_GB2312" w:hint="eastAsia"/>
          <w:sz w:val="32"/>
          <w:szCs w:val="32"/>
        </w:rPr>
        <w:t>0</w:t>
      </w:r>
      <w:r>
        <w:rPr>
          <w:rFonts w:ascii="仿宋_GB2312" w:eastAsia="仿宋_GB2312" w:hint="eastAsia"/>
          <w:sz w:val="32"/>
          <w:szCs w:val="32"/>
        </w:rPr>
        <w:t>人，退休人员</w:t>
      </w:r>
      <w:r w:rsidRPr="00406FB9">
        <w:rPr>
          <w:rFonts w:ascii="仿宋_GB2312" w:eastAsia="仿宋_GB2312" w:hint="eastAsia"/>
          <w:sz w:val="32"/>
          <w:szCs w:val="32"/>
        </w:rPr>
        <w:t>37</w:t>
      </w:r>
      <w:r>
        <w:rPr>
          <w:rFonts w:ascii="仿宋_GB2312" w:eastAsia="仿宋_GB2312" w:hint="eastAsia"/>
          <w:sz w:val="32"/>
          <w:szCs w:val="32"/>
        </w:rPr>
        <w:t>人。</w:t>
      </w:r>
    </w:p>
    <w:p w14:paraId="660DD960" w14:textId="7919BCED" w:rsidR="00D62BC4" w:rsidRPr="00406FB9" w:rsidRDefault="00000000">
      <w:pPr>
        <w:ind w:firstLineChars="200" w:firstLine="640"/>
        <w:rPr>
          <w:rFonts w:ascii="仿宋_GB2312" w:eastAsia="仿宋_GB2312"/>
          <w:sz w:val="32"/>
          <w:szCs w:val="32"/>
        </w:rPr>
        <w:sectPr w:rsidR="00D62BC4" w:rsidRPr="00406FB9">
          <w:footerReference w:type="default" r:id="rId8"/>
          <w:pgSz w:w="11906" w:h="16838"/>
          <w:pgMar w:top="1440" w:right="1800" w:bottom="1440" w:left="1800" w:header="851" w:footer="992" w:gutter="0"/>
          <w:cols w:space="720"/>
          <w:docGrid w:type="lines" w:linePitch="312"/>
        </w:sectPr>
      </w:pPr>
      <w:r w:rsidRPr="00406FB9">
        <w:rPr>
          <w:rFonts w:ascii="仿宋_GB2312" w:eastAsia="仿宋_GB2312" w:hint="eastAsia"/>
          <w:sz w:val="32"/>
          <w:szCs w:val="32"/>
        </w:rPr>
        <w:t>单位无下属预算单位，下设</w:t>
      </w:r>
      <w:r w:rsidR="00406FB9">
        <w:rPr>
          <w:rFonts w:ascii="仿宋_GB2312" w:eastAsia="仿宋_GB2312" w:hint="eastAsia"/>
          <w:sz w:val="32"/>
          <w:szCs w:val="32"/>
        </w:rPr>
        <w:t>2</w:t>
      </w:r>
      <w:r w:rsidRPr="00406FB9">
        <w:rPr>
          <w:rFonts w:ascii="仿宋_GB2312" w:eastAsia="仿宋_GB2312" w:hint="eastAsia"/>
          <w:sz w:val="32"/>
          <w:szCs w:val="32"/>
        </w:rPr>
        <w:t>个处室，分别是：</w:t>
      </w:r>
      <w:r w:rsidR="00406FB9" w:rsidRPr="00406FB9">
        <w:rPr>
          <w:rFonts w:ascii="仿宋_GB2312" w:eastAsia="仿宋_GB2312" w:hint="eastAsia"/>
          <w:sz w:val="32"/>
          <w:szCs w:val="32"/>
        </w:rPr>
        <w:t>白杨河水管站、龙王庙水管站</w:t>
      </w:r>
      <w:r w:rsidRPr="00406FB9">
        <w:rPr>
          <w:rFonts w:ascii="仿宋_GB2312" w:eastAsia="仿宋_GB2312" w:hint="eastAsia"/>
          <w:sz w:val="32"/>
          <w:szCs w:val="32"/>
        </w:rPr>
        <w:t>。</w:t>
      </w:r>
    </w:p>
    <w:p w14:paraId="3C593455" w14:textId="77777777" w:rsidR="00D62BC4"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45396F67" w14:textId="77777777" w:rsidR="00D62BC4"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4773AA0B" w14:textId="77777777" w:rsidR="00D62BC4" w:rsidRDefault="00000000" w:rsidP="00406FB9">
      <w:pPr>
        <w:ind w:firstLineChars="200" w:firstLine="640"/>
        <w:rPr>
          <w:rFonts w:ascii="仿宋_GB2312" w:eastAsia="仿宋_GB2312"/>
          <w:sz w:val="32"/>
          <w:szCs w:val="32"/>
        </w:rPr>
      </w:pPr>
      <w:r>
        <w:rPr>
          <w:rFonts w:ascii="仿宋_GB2312" w:eastAsia="仿宋_GB2312" w:hint="eastAsia"/>
          <w:sz w:val="32"/>
          <w:szCs w:val="32"/>
        </w:rPr>
        <w:t>2023年度收入总计3,005.62万元，其中：本年收入合计3,005.62万元，使用非财政拨款结余0.00万元，年初结转和结余0.00万元。</w:t>
      </w:r>
    </w:p>
    <w:p w14:paraId="3B4F49DA" w14:textId="77777777" w:rsidR="00D62BC4" w:rsidRDefault="00000000" w:rsidP="00406FB9">
      <w:pPr>
        <w:ind w:firstLineChars="200" w:firstLine="640"/>
        <w:rPr>
          <w:rFonts w:ascii="仿宋_GB2312" w:eastAsia="仿宋_GB2312"/>
          <w:sz w:val="32"/>
          <w:szCs w:val="32"/>
        </w:rPr>
      </w:pPr>
      <w:r>
        <w:rPr>
          <w:rFonts w:ascii="仿宋_GB2312" w:eastAsia="仿宋_GB2312" w:hint="eastAsia"/>
          <w:sz w:val="32"/>
          <w:szCs w:val="32"/>
        </w:rPr>
        <w:t>2023年度支出总计3,005.62万元，其中：本年支出合计3,005.62万元，结余分配0.00万元，年末结转和结余0.00万元。</w:t>
      </w:r>
    </w:p>
    <w:p w14:paraId="6BD11293" w14:textId="34F41F31" w:rsidR="00D62BC4" w:rsidRDefault="00000000" w:rsidP="00406FB9">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406FB9">
        <w:rPr>
          <w:rFonts w:ascii="仿宋_GB2312" w:eastAsia="仿宋_GB2312" w:hint="eastAsia"/>
          <w:sz w:val="32"/>
          <w:szCs w:val="32"/>
        </w:rPr>
        <w:t>减少4,137.29万元</w:t>
      </w:r>
      <w:r>
        <w:rPr>
          <w:rFonts w:ascii="仿宋_GB2312" w:eastAsia="仿宋_GB2312" w:hint="eastAsia"/>
          <w:sz w:val="32"/>
          <w:szCs w:val="32"/>
        </w:rPr>
        <w:t>，下降57.92%，主要原因是：</w:t>
      </w:r>
      <w:r w:rsidR="002D1728">
        <w:rPr>
          <w:rFonts w:ascii="仿宋_GB2312" w:eastAsia="仿宋_GB2312" w:hint="eastAsia"/>
          <w:sz w:val="32"/>
          <w:szCs w:val="32"/>
        </w:rPr>
        <w:t>木垒县水利管理总站本年</w:t>
      </w:r>
      <w:r w:rsidR="002D1728" w:rsidRPr="00CC76AE">
        <w:rPr>
          <w:rFonts w:ascii="仿宋_GB2312" w:eastAsia="仿宋_GB2312" w:hint="eastAsia"/>
          <w:sz w:val="32"/>
          <w:szCs w:val="32"/>
        </w:rPr>
        <w:t>中小河流域治理</w:t>
      </w:r>
      <w:r w:rsidR="002D1728">
        <w:rPr>
          <w:rFonts w:ascii="仿宋_GB2312" w:eastAsia="仿宋_GB2312" w:hint="eastAsia"/>
          <w:sz w:val="32"/>
          <w:szCs w:val="32"/>
        </w:rPr>
        <w:t>项目经费减少</w:t>
      </w:r>
      <w:r>
        <w:rPr>
          <w:rFonts w:ascii="仿宋_GB2312" w:eastAsia="仿宋_GB2312" w:hint="eastAsia"/>
          <w:sz w:val="32"/>
          <w:szCs w:val="32"/>
        </w:rPr>
        <w:t>。</w:t>
      </w:r>
    </w:p>
    <w:p w14:paraId="4EC27E33" w14:textId="77777777" w:rsidR="00D62BC4"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6703A7B" w14:textId="77777777" w:rsidR="00D62BC4" w:rsidRDefault="00000000" w:rsidP="00406FB9">
      <w:pPr>
        <w:ind w:firstLineChars="200" w:firstLine="640"/>
        <w:rPr>
          <w:rFonts w:ascii="仿宋_GB2312" w:eastAsia="仿宋_GB2312"/>
          <w:sz w:val="32"/>
          <w:szCs w:val="32"/>
        </w:rPr>
      </w:pPr>
      <w:r>
        <w:rPr>
          <w:rFonts w:ascii="仿宋_GB2312" w:eastAsia="仿宋_GB2312" w:hint="eastAsia"/>
          <w:sz w:val="32"/>
          <w:szCs w:val="32"/>
        </w:rPr>
        <w:t>本年收入3,005.62万元，其中：财政拨款收入</w:t>
      </w:r>
      <w:r w:rsidRPr="00406FB9">
        <w:rPr>
          <w:rFonts w:ascii="仿宋_GB2312" w:eastAsia="仿宋_GB2312" w:hint="eastAsia"/>
          <w:sz w:val="32"/>
          <w:szCs w:val="32"/>
        </w:rPr>
        <w:t>3,005.62</w:t>
      </w:r>
      <w:r>
        <w:rPr>
          <w:rFonts w:ascii="仿宋_GB2312" w:eastAsia="仿宋_GB2312" w:hint="eastAsia"/>
          <w:sz w:val="32"/>
          <w:szCs w:val="32"/>
        </w:rPr>
        <w:t>万元，占</w:t>
      </w:r>
      <w:r w:rsidRPr="00406FB9">
        <w:rPr>
          <w:rFonts w:ascii="仿宋_GB2312" w:eastAsia="仿宋_GB2312" w:hint="eastAsia"/>
          <w:sz w:val="32"/>
          <w:szCs w:val="32"/>
        </w:rPr>
        <w:t>100.00</w:t>
      </w:r>
      <w:r>
        <w:rPr>
          <w:rFonts w:ascii="仿宋_GB2312" w:eastAsia="仿宋_GB2312" w:hint="eastAsia"/>
          <w:sz w:val="32"/>
          <w:szCs w:val="32"/>
        </w:rPr>
        <w:t>%；上级补助收入</w:t>
      </w:r>
      <w:r w:rsidRPr="00406FB9">
        <w:rPr>
          <w:rFonts w:ascii="仿宋_GB2312" w:eastAsia="仿宋_GB2312" w:hint="eastAsia"/>
          <w:sz w:val="32"/>
          <w:szCs w:val="32"/>
        </w:rPr>
        <w:t>0.00</w:t>
      </w:r>
      <w:r>
        <w:rPr>
          <w:rFonts w:ascii="仿宋_GB2312" w:eastAsia="仿宋_GB2312" w:hint="eastAsia"/>
          <w:sz w:val="32"/>
          <w:szCs w:val="32"/>
        </w:rPr>
        <w:t>万元，占</w:t>
      </w:r>
      <w:r w:rsidRPr="00406FB9">
        <w:rPr>
          <w:rFonts w:ascii="仿宋_GB2312" w:eastAsia="仿宋_GB2312" w:hint="eastAsia"/>
          <w:sz w:val="32"/>
          <w:szCs w:val="32"/>
        </w:rPr>
        <w:t>0.00</w:t>
      </w:r>
      <w:r>
        <w:rPr>
          <w:rFonts w:ascii="仿宋_GB2312" w:eastAsia="仿宋_GB2312" w:hint="eastAsia"/>
          <w:sz w:val="32"/>
          <w:szCs w:val="32"/>
        </w:rPr>
        <w:t>%；事业收入</w:t>
      </w:r>
      <w:r w:rsidRPr="00406FB9">
        <w:rPr>
          <w:rFonts w:ascii="仿宋_GB2312" w:eastAsia="仿宋_GB2312" w:hint="eastAsia"/>
          <w:sz w:val="32"/>
          <w:szCs w:val="32"/>
        </w:rPr>
        <w:t>0.00</w:t>
      </w:r>
      <w:r>
        <w:rPr>
          <w:rFonts w:ascii="仿宋_GB2312" w:eastAsia="仿宋_GB2312" w:hint="eastAsia"/>
          <w:sz w:val="32"/>
          <w:szCs w:val="32"/>
        </w:rPr>
        <w:t>万元，占</w:t>
      </w:r>
      <w:r w:rsidRPr="00406FB9">
        <w:rPr>
          <w:rFonts w:ascii="仿宋_GB2312" w:eastAsia="仿宋_GB2312" w:hint="eastAsia"/>
          <w:sz w:val="32"/>
          <w:szCs w:val="32"/>
        </w:rPr>
        <w:t>0.00</w:t>
      </w:r>
      <w:r>
        <w:rPr>
          <w:rFonts w:ascii="仿宋_GB2312" w:eastAsia="仿宋_GB2312" w:hint="eastAsia"/>
          <w:sz w:val="32"/>
          <w:szCs w:val="32"/>
        </w:rPr>
        <w:t>%；经营收入</w:t>
      </w:r>
      <w:r w:rsidRPr="00406FB9">
        <w:rPr>
          <w:rFonts w:ascii="仿宋_GB2312" w:eastAsia="仿宋_GB2312" w:hint="eastAsia"/>
          <w:sz w:val="32"/>
          <w:szCs w:val="32"/>
        </w:rPr>
        <w:t>0.00</w:t>
      </w:r>
      <w:r>
        <w:rPr>
          <w:rFonts w:ascii="仿宋_GB2312" w:eastAsia="仿宋_GB2312" w:hint="eastAsia"/>
          <w:sz w:val="32"/>
          <w:szCs w:val="32"/>
        </w:rPr>
        <w:t>万元，占</w:t>
      </w:r>
      <w:r w:rsidRPr="00406FB9">
        <w:rPr>
          <w:rFonts w:ascii="仿宋_GB2312" w:eastAsia="仿宋_GB2312" w:hint="eastAsia"/>
          <w:sz w:val="32"/>
          <w:szCs w:val="32"/>
        </w:rPr>
        <w:t>0.00</w:t>
      </w:r>
      <w:r>
        <w:rPr>
          <w:rFonts w:ascii="仿宋_GB2312" w:eastAsia="仿宋_GB2312" w:hint="eastAsia"/>
          <w:sz w:val="32"/>
          <w:szCs w:val="32"/>
        </w:rPr>
        <w:t>%；附属单位上缴收入</w:t>
      </w:r>
      <w:r w:rsidRPr="00406FB9">
        <w:rPr>
          <w:rFonts w:ascii="仿宋_GB2312" w:eastAsia="仿宋_GB2312" w:hint="eastAsia"/>
          <w:sz w:val="32"/>
          <w:szCs w:val="32"/>
        </w:rPr>
        <w:t>0.00</w:t>
      </w:r>
      <w:r>
        <w:rPr>
          <w:rFonts w:ascii="仿宋_GB2312" w:eastAsia="仿宋_GB2312" w:hint="eastAsia"/>
          <w:sz w:val="32"/>
          <w:szCs w:val="32"/>
        </w:rPr>
        <w:t>万元，占</w:t>
      </w:r>
      <w:r w:rsidRPr="00406FB9">
        <w:rPr>
          <w:rFonts w:ascii="仿宋_GB2312" w:eastAsia="仿宋_GB2312" w:hint="eastAsia"/>
          <w:sz w:val="32"/>
          <w:szCs w:val="32"/>
        </w:rPr>
        <w:t>0.00</w:t>
      </w:r>
      <w:r>
        <w:rPr>
          <w:rFonts w:ascii="仿宋_GB2312" w:eastAsia="仿宋_GB2312" w:hint="eastAsia"/>
          <w:sz w:val="32"/>
          <w:szCs w:val="32"/>
        </w:rPr>
        <w:t>%；其他收入</w:t>
      </w:r>
      <w:r w:rsidRPr="00406FB9">
        <w:rPr>
          <w:rFonts w:ascii="仿宋_GB2312" w:eastAsia="仿宋_GB2312" w:hint="eastAsia"/>
          <w:sz w:val="32"/>
          <w:szCs w:val="32"/>
        </w:rPr>
        <w:t>0.00</w:t>
      </w:r>
      <w:r>
        <w:rPr>
          <w:rFonts w:ascii="仿宋_GB2312" w:eastAsia="仿宋_GB2312" w:hint="eastAsia"/>
          <w:sz w:val="32"/>
          <w:szCs w:val="32"/>
        </w:rPr>
        <w:t>万元，占</w:t>
      </w:r>
      <w:r w:rsidRPr="00406FB9">
        <w:rPr>
          <w:rFonts w:ascii="仿宋_GB2312" w:eastAsia="仿宋_GB2312" w:hint="eastAsia"/>
          <w:sz w:val="32"/>
          <w:szCs w:val="32"/>
        </w:rPr>
        <w:t>0.00</w:t>
      </w:r>
      <w:r>
        <w:rPr>
          <w:rFonts w:ascii="仿宋_GB2312" w:eastAsia="仿宋_GB2312" w:hint="eastAsia"/>
          <w:sz w:val="32"/>
          <w:szCs w:val="32"/>
        </w:rPr>
        <w:t>%。</w:t>
      </w:r>
    </w:p>
    <w:p w14:paraId="6A802CE4" w14:textId="77777777" w:rsidR="00D62BC4"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5247071C" w14:textId="77777777"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本年支出3,005.62万元，其中：基本支出1,575.74万元，占52.43%；项目支出1,429.88万元，占47.57%；上缴上级支出0.00万元，占0.00%；经营支出0.00万元，占0.00%；对附属单位补助支出0.00万元，占0.00%。</w:t>
      </w:r>
    </w:p>
    <w:p w14:paraId="09E8A6AD" w14:textId="77777777" w:rsidR="00D62BC4"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3D4EE4BC" w14:textId="77777777" w:rsidR="00D62BC4" w:rsidRDefault="00000000" w:rsidP="00406FB9">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406FB9">
        <w:rPr>
          <w:rFonts w:ascii="仿宋_GB2312" w:eastAsia="仿宋_GB2312" w:hint="eastAsia"/>
          <w:sz w:val="32"/>
          <w:szCs w:val="32"/>
        </w:rPr>
        <w:t>3,005.62</w:t>
      </w:r>
      <w:r>
        <w:rPr>
          <w:rFonts w:ascii="仿宋_GB2312" w:eastAsia="仿宋_GB2312" w:hint="eastAsia"/>
          <w:sz w:val="32"/>
          <w:szCs w:val="32"/>
        </w:rPr>
        <w:t>万元，其中：年初财政拨款结转和结余</w:t>
      </w:r>
      <w:r w:rsidRPr="00406FB9">
        <w:rPr>
          <w:rFonts w:ascii="仿宋_GB2312" w:eastAsia="仿宋_GB2312" w:hint="eastAsia"/>
          <w:sz w:val="32"/>
          <w:szCs w:val="32"/>
        </w:rPr>
        <w:t>0.00</w:t>
      </w:r>
      <w:r>
        <w:rPr>
          <w:rFonts w:ascii="仿宋_GB2312" w:eastAsia="仿宋_GB2312" w:hint="eastAsia"/>
          <w:sz w:val="32"/>
          <w:szCs w:val="32"/>
        </w:rPr>
        <w:t>万元，本年财政拨款收入</w:t>
      </w:r>
      <w:r w:rsidRPr="00406FB9">
        <w:rPr>
          <w:rFonts w:ascii="仿宋_GB2312" w:eastAsia="仿宋_GB2312" w:hint="eastAsia"/>
          <w:sz w:val="32"/>
          <w:szCs w:val="32"/>
        </w:rPr>
        <w:t>3,005.62</w:t>
      </w:r>
      <w:r>
        <w:rPr>
          <w:rFonts w:ascii="仿宋_GB2312" w:eastAsia="仿宋_GB2312" w:hint="eastAsia"/>
          <w:sz w:val="32"/>
          <w:szCs w:val="32"/>
        </w:rPr>
        <w:t>万元。财政拨款支出总计</w:t>
      </w:r>
      <w:r w:rsidRPr="00406FB9">
        <w:rPr>
          <w:rFonts w:ascii="仿宋_GB2312" w:eastAsia="仿宋_GB2312" w:hint="eastAsia"/>
          <w:sz w:val="32"/>
          <w:szCs w:val="32"/>
        </w:rPr>
        <w:t>3,005.62</w:t>
      </w:r>
      <w:r>
        <w:rPr>
          <w:rFonts w:ascii="仿宋_GB2312" w:eastAsia="仿宋_GB2312" w:hint="eastAsia"/>
          <w:sz w:val="32"/>
          <w:szCs w:val="32"/>
        </w:rPr>
        <w:t>万元，其中：年末财政拨款结转和结余</w:t>
      </w:r>
      <w:r w:rsidRPr="00406FB9">
        <w:rPr>
          <w:rFonts w:ascii="仿宋_GB2312" w:eastAsia="仿宋_GB2312" w:hint="eastAsia"/>
          <w:sz w:val="32"/>
          <w:szCs w:val="32"/>
        </w:rPr>
        <w:t>0.00</w:t>
      </w:r>
      <w:r>
        <w:rPr>
          <w:rFonts w:ascii="仿宋_GB2312" w:eastAsia="仿宋_GB2312" w:hint="eastAsia"/>
          <w:sz w:val="32"/>
          <w:szCs w:val="32"/>
        </w:rPr>
        <w:t>万元，本年财政拨款支出</w:t>
      </w:r>
      <w:r w:rsidRPr="00406FB9">
        <w:rPr>
          <w:rFonts w:ascii="仿宋_GB2312" w:eastAsia="仿宋_GB2312" w:hint="eastAsia"/>
          <w:sz w:val="32"/>
          <w:szCs w:val="32"/>
        </w:rPr>
        <w:t>3,005.62</w:t>
      </w:r>
      <w:r>
        <w:rPr>
          <w:rFonts w:ascii="仿宋_GB2312" w:eastAsia="仿宋_GB2312" w:hint="eastAsia"/>
          <w:sz w:val="32"/>
          <w:szCs w:val="32"/>
        </w:rPr>
        <w:t>万元。</w:t>
      </w:r>
    </w:p>
    <w:p w14:paraId="16A9C861" w14:textId="0C3DF019" w:rsidR="00D62BC4" w:rsidRDefault="00000000" w:rsidP="00406FB9">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406FB9">
        <w:rPr>
          <w:rFonts w:ascii="仿宋_GB2312" w:eastAsia="仿宋_GB2312" w:hint="eastAsia"/>
          <w:sz w:val="32"/>
          <w:szCs w:val="32"/>
        </w:rPr>
        <w:t>减少4,137.29万元</w:t>
      </w:r>
      <w:r>
        <w:rPr>
          <w:rFonts w:ascii="仿宋_GB2312" w:eastAsia="仿宋_GB2312" w:hint="eastAsia"/>
          <w:sz w:val="32"/>
          <w:szCs w:val="32"/>
        </w:rPr>
        <w:t>，下降57.92%,主要原因是：</w:t>
      </w:r>
      <w:r w:rsidR="002D1728">
        <w:rPr>
          <w:rFonts w:ascii="仿宋_GB2312" w:eastAsia="仿宋_GB2312" w:hint="eastAsia"/>
          <w:sz w:val="32"/>
          <w:szCs w:val="32"/>
        </w:rPr>
        <w:t>木垒县水利管理总站本年</w:t>
      </w:r>
      <w:r w:rsidR="002D1728" w:rsidRPr="00CC76AE">
        <w:rPr>
          <w:rFonts w:ascii="仿宋_GB2312" w:eastAsia="仿宋_GB2312" w:hint="eastAsia"/>
          <w:sz w:val="32"/>
          <w:szCs w:val="32"/>
        </w:rPr>
        <w:t>中小河流域治理</w:t>
      </w:r>
      <w:r w:rsidR="002D1728">
        <w:rPr>
          <w:rFonts w:ascii="仿宋_GB2312" w:eastAsia="仿宋_GB2312" w:hint="eastAsia"/>
          <w:sz w:val="32"/>
          <w:szCs w:val="32"/>
        </w:rPr>
        <w:t>项目经费减少</w:t>
      </w:r>
      <w:r>
        <w:rPr>
          <w:rFonts w:ascii="仿宋_GB2312" w:eastAsia="仿宋_GB2312" w:hint="eastAsia"/>
          <w:sz w:val="32"/>
          <w:szCs w:val="32"/>
        </w:rPr>
        <w:t>。与年初预算相比，年初预算数</w:t>
      </w:r>
      <w:r w:rsidRPr="00406FB9">
        <w:rPr>
          <w:rFonts w:ascii="仿宋_GB2312" w:eastAsia="仿宋_GB2312" w:hint="eastAsia"/>
          <w:sz w:val="32"/>
          <w:szCs w:val="32"/>
        </w:rPr>
        <w:t>2,615.25</w:t>
      </w:r>
      <w:r>
        <w:rPr>
          <w:rFonts w:ascii="仿宋_GB2312" w:eastAsia="仿宋_GB2312" w:hint="eastAsia"/>
          <w:sz w:val="32"/>
          <w:szCs w:val="32"/>
        </w:rPr>
        <w:t>万元，决算数</w:t>
      </w:r>
      <w:r w:rsidRPr="00406FB9">
        <w:rPr>
          <w:rFonts w:ascii="仿宋_GB2312" w:eastAsia="仿宋_GB2312" w:hint="eastAsia"/>
          <w:sz w:val="32"/>
          <w:szCs w:val="32"/>
        </w:rPr>
        <w:t>3,005.62</w:t>
      </w:r>
      <w:r>
        <w:rPr>
          <w:rFonts w:ascii="仿宋_GB2312" w:eastAsia="仿宋_GB2312" w:hint="eastAsia"/>
          <w:sz w:val="32"/>
          <w:szCs w:val="32"/>
        </w:rPr>
        <w:t>万元，预决算差异率14.93%，主要原因是：</w:t>
      </w:r>
      <w:r w:rsidR="002D1728">
        <w:rPr>
          <w:rFonts w:ascii="仿宋_GB2312" w:eastAsia="仿宋_GB2312" w:hint="eastAsia"/>
          <w:sz w:val="32"/>
          <w:szCs w:val="32"/>
        </w:rPr>
        <w:t>年中追加</w:t>
      </w:r>
      <w:r w:rsidR="002D1728" w:rsidRPr="00CC76AE">
        <w:rPr>
          <w:rFonts w:ascii="仿宋_GB2312" w:eastAsia="仿宋_GB2312" w:hint="eastAsia"/>
          <w:sz w:val="32"/>
          <w:szCs w:val="32"/>
        </w:rPr>
        <w:t>红山嘴水库项目前期费</w:t>
      </w:r>
      <w:r w:rsidR="002D1728">
        <w:rPr>
          <w:rFonts w:ascii="仿宋_GB2312" w:eastAsia="仿宋_GB2312" w:hint="eastAsia"/>
          <w:sz w:val="32"/>
          <w:szCs w:val="32"/>
        </w:rPr>
        <w:t>用、</w:t>
      </w:r>
      <w:r w:rsidR="002D1728" w:rsidRPr="00CC76AE">
        <w:rPr>
          <w:rFonts w:ascii="仿宋_GB2312" w:eastAsia="仿宋_GB2312" w:hint="eastAsia"/>
          <w:sz w:val="32"/>
          <w:szCs w:val="32"/>
        </w:rPr>
        <w:t>奇木公路节水灌溉</w:t>
      </w:r>
      <w:r w:rsidR="002D1728">
        <w:rPr>
          <w:rFonts w:ascii="仿宋_GB2312" w:eastAsia="仿宋_GB2312" w:hint="eastAsia"/>
          <w:sz w:val="32"/>
          <w:szCs w:val="32"/>
        </w:rPr>
        <w:t>项目经费</w:t>
      </w:r>
      <w:r>
        <w:rPr>
          <w:rFonts w:ascii="仿宋_GB2312" w:eastAsia="仿宋_GB2312" w:hint="eastAsia"/>
          <w:sz w:val="32"/>
          <w:szCs w:val="32"/>
        </w:rPr>
        <w:t>。</w:t>
      </w:r>
    </w:p>
    <w:p w14:paraId="0A79010A" w14:textId="77777777" w:rsidR="00D62BC4"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F29A144" w14:textId="77777777" w:rsidR="00D62BC4"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5B1C963A" w14:textId="788CC0F3" w:rsidR="00D62BC4" w:rsidRDefault="00000000" w:rsidP="00406FB9">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2023年度一般公共预算财政拨款支出2,990.26万元，占本年支出合计的</w:t>
      </w:r>
      <w:r w:rsidRPr="00406FB9">
        <w:rPr>
          <w:rFonts w:ascii="仿宋_GB2312" w:eastAsia="仿宋_GB2312" w:hint="eastAsia"/>
          <w:sz w:val="32"/>
          <w:szCs w:val="32"/>
        </w:rPr>
        <w:t>99.49%</w:t>
      </w:r>
      <w:r>
        <w:rPr>
          <w:rFonts w:ascii="仿宋_GB2312" w:eastAsia="仿宋_GB2312" w:hint="eastAsia"/>
          <w:sz w:val="32"/>
          <w:szCs w:val="32"/>
        </w:rPr>
        <w:t>。与上年相比，</w:t>
      </w:r>
      <w:r w:rsidRPr="00406FB9">
        <w:rPr>
          <w:rFonts w:ascii="仿宋_GB2312" w:eastAsia="仿宋_GB2312" w:hint="eastAsia"/>
          <w:sz w:val="32"/>
          <w:szCs w:val="32"/>
        </w:rPr>
        <w:t>减少938.86万元</w:t>
      </w:r>
      <w:r>
        <w:rPr>
          <w:rFonts w:ascii="仿宋_GB2312" w:eastAsia="仿宋_GB2312" w:hint="eastAsia"/>
          <w:sz w:val="32"/>
          <w:szCs w:val="32"/>
        </w:rPr>
        <w:t>，下降23.89%,主要原因是：</w:t>
      </w:r>
      <w:r w:rsidR="002D1728">
        <w:rPr>
          <w:rFonts w:ascii="仿宋_GB2312" w:eastAsia="仿宋_GB2312" w:hint="eastAsia"/>
          <w:sz w:val="32"/>
          <w:szCs w:val="32"/>
        </w:rPr>
        <w:t>木垒县水利管理总站本年</w:t>
      </w:r>
      <w:r w:rsidR="002D1728" w:rsidRPr="00CC76AE">
        <w:rPr>
          <w:rFonts w:ascii="仿宋_GB2312" w:eastAsia="仿宋_GB2312" w:hint="eastAsia"/>
          <w:sz w:val="32"/>
          <w:szCs w:val="32"/>
        </w:rPr>
        <w:t>中小河流域治理</w:t>
      </w:r>
      <w:r w:rsidR="002D1728">
        <w:rPr>
          <w:rFonts w:ascii="仿宋_GB2312" w:eastAsia="仿宋_GB2312" w:hint="eastAsia"/>
          <w:sz w:val="32"/>
          <w:szCs w:val="32"/>
        </w:rPr>
        <w:t>项目经费减少</w:t>
      </w:r>
      <w:r>
        <w:rPr>
          <w:rFonts w:ascii="仿宋_GB2312" w:eastAsia="仿宋_GB2312" w:hint="eastAsia"/>
          <w:sz w:val="32"/>
          <w:szCs w:val="32"/>
        </w:rPr>
        <w:t>。与年初预算相比，年初预算数</w:t>
      </w:r>
      <w:r w:rsidRPr="00406FB9">
        <w:rPr>
          <w:rFonts w:ascii="仿宋_GB2312" w:eastAsia="仿宋_GB2312" w:hint="eastAsia"/>
          <w:sz w:val="32"/>
          <w:szCs w:val="32"/>
        </w:rPr>
        <w:t>2,615.25</w:t>
      </w:r>
      <w:r>
        <w:rPr>
          <w:rFonts w:ascii="仿宋_GB2312" w:eastAsia="仿宋_GB2312" w:hint="eastAsia"/>
          <w:sz w:val="32"/>
          <w:szCs w:val="32"/>
        </w:rPr>
        <w:t>万元，决算数</w:t>
      </w:r>
      <w:r w:rsidRPr="00406FB9">
        <w:rPr>
          <w:rFonts w:ascii="仿宋_GB2312" w:eastAsia="仿宋_GB2312" w:hint="eastAsia"/>
          <w:sz w:val="32"/>
          <w:szCs w:val="32"/>
        </w:rPr>
        <w:t>2,990.26</w:t>
      </w:r>
      <w:r>
        <w:rPr>
          <w:rFonts w:ascii="仿宋_GB2312" w:eastAsia="仿宋_GB2312" w:hint="eastAsia"/>
          <w:sz w:val="32"/>
          <w:szCs w:val="32"/>
        </w:rPr>
        <w:t>万元，预决算差异率</w:t>
      </w:r>
      <w:r w:rsidRPr="00406FB9">
        <w:rPr>
          <w:rFonts w:ascii="仿宋_GB2312" w:eastAsia="仿宋_GB2312" w:hint="eastAsia"/>
          <w:sz w:val="32"/>
          <w:szCs w:val="32"/>
        </w:rPr>
        <w:t>14.34%</w:t>
      </w:r>
      <w:r>
        <w:rPr>
          <w:rFonts w:ascii="仿宋_GB2312" w:eastAsia="仿宋_GB2312" w:hint="eastAsia"/>
          <w:sz w:val="32"/>
          <w:szCs w:val="32"/>
        </w:rPr>
        <w:t>，主要原因是：</w:t>
      </w:r>
      <w:r w:rsidR="002D1728">
        <w:rPr>
          <w:rFonts w:ascii="仿宋_GB2312" w:eastAsia="仿宋_GB2312" w:hint="eastAsia"/>
          <w:sz w:val="32"/>
          <w:szCs w:val="32"/>
        </w:rPr>
        <w:t>年中追加</w:t>
      </w:r>
      <w:r w:rsidR="002D1728" w:rsidRPr="00CC76AE">
        <w:rPr>
          <w:rFonts w:ascii="仿宋_GB2312" w:eastAsia="仿宋_GB2312" w:hint="eastAsia"/>
          <w:sz w:val="32"/>
          <w:szCs w:val="32"/>
        </w:rPr>
        <w:t>红山嘴水库项目前期费</w:t>
      </w:r>
      <w:r w:rsidR="002D1728">
        <w:rPr>
          <w:rFonts w:ascii="仿宋_GB2312" w:eastAsia="仿宋_GB2312" w:hint="eastAsia"/>
          <w:sz w:val="32"/>
          <w:szCs w:val="32"/>
        </w:rPr>
        <w:t>用、</w:t>
      </w:r>
      <w:r w:rsidR="002D1728" w:rsidRPr="00CC76AE">
        <w:rPr>
          <w:rFonts w:ascii="仿宋_GB2312" w:eastAsia="仿宋_GB2312" w:hint="eastAsia"/>
          <w:sz w:val="32"/>
          <w:szCs w:val="32"/>
        </w:rPr>
        <w:t>奇木公路节水灌溉</w:t>
      </w:r>
      <w:r w:rsidR="002D1728">
        <w:rPr>
          <w:rFonts w:ascii="仿宋_GB2312" w:eastAsia="仿宋_GB2312" w:hint="eastAsia"/>
          <w:sz w:val="32"/>
          <w:szCs w:val="32"/>
        </w:rPr>
        <w:t>项目经费</w:t>
      </w:r>
      <w:r>
        <w:rPr>
          <w:rFonts w:ascii="仿宋_GB2312" w:eastAsia="仿宋_GB2312" w:hint="eastAsia"/>
          <w:sz w:val="32"/>
          <w:szCs w:val="32"/>
        </w:rPr>
        <w:t>。</w:t>
      </w:r>
    </w:p>
    <w:p w14:paraId="72BC17D1" w14:textId="77777777" w:rsidR="00D62BC4"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55AA2CAA" w14:textId="3362A970" w:rsidR="00D62BC4" w:rsidRPr="00406FB9" w:rsidRDefault="00000000" w:rsidP="00406FB9">
      <w:pPr>
        <w:ind w:firstLineChars="200" w:firstLine="640"/>
        <w:jc w:val="left"/>
        <w:rPr>
          <w:rFonts w:ascii="仿宋_GB2312" w:eastAsia="仿宋_GB2312"/>
          <w:sz w:val="32"/>
          <w:szCs w:val="32"/>
        </w:rPr>
      </w:pPr>
      <w:r w:rsidRPr="00406FB9">
        <w:rPr>
          <w:rFonts w:ascii="仿宋_GB2312" w:eastAsia="仿宋_GB2312"/>
          <w:sz w:val="32"/>
          <w:szCs w:val="32"/>
        </w:rPr>
        <w:lastRenderedPageBreak/>
        <w:t>1.社会保障和就业支出（类）</w:t>
      </w:r>
      <w:r w:rsidRPr="00406FB9">
        <w:rPr>
          <w:rFonts w:ascii="仿宋_GB2312" w:eastAsia="仿宋_GB2312" w:hint="eastAsia"/>
          <w:sz w:val="32"/>
          <w:szCs w:val="32"/>
        </w:rPr>
        <w:t>229.39</w:t>
      </w:r>
      <w:r w:rsidRPr="00406FB9">
        <w:rPr>
          <w:rFonts w:ascii="仿宋_GB2312" w:eastAsia="仿宋_GB2312"/>
          <w:sz w:val="32"/>
          <w:szCs w:val="32"/>
        </w:rPr>
        <w:t>万元，占</w:t>
      </w:r>
      <w:r w:rsidRPr="00406FB9">
        <w:rPr>
          <w:rFonts w:ascii="仿宋_GB2312" w:eastAsia="仿宋_GB2312" w:hint="eastAsia"/>
          <w:sz w:val="32"/>
          <w:szCs w:val="32"/>
        </w:rPr>
        <w:t>7.67</w:t>
      </w:r>
      <w:r w:rsidRPr="00406FB9">
        <w:rPr>
          <w:rFonts w:ascii="仿宋_GB2312" w:eastAsia="仿宋_GB2312"/>
          <w:sz w:val="32"/>
          <w:szCs w:val="32"/>
        </w:rPr>
        <w:t>%；</w:t>
      </w:r>
    </w:p>
    <w:p w14:paraId="3451A885" w14:textId="6B0AEFEC" w:rsidR="00D62BC4" w:rsidRPr="00406FB9" w:rsidRDefault="00000000" w:rsidP="00406FB9">
      <w:pPr>
        <w:ind w:firstLineChars="200" w:firstLine="640"/>
        <w:jc w:val="left"/>
        <w:rPr>
          <w:rFonts w:ascii="仿宋_GB2312" w:eastAsia="仿宋_GB2312"/>
          <w:sz w:val="32"/>
          <w:szCs w:val="32"/>
        </w:rPr>
      </w:pPr>
      <w:r w:rsidRPr="00406FB9">
        <w:rPr>
          <w:rFonts w:ascii="仿宋_GB2312" w:eastAsia="仿宋_GB2312"/>
          <w:sz w:val="32"/>
          <w:szCs w:val="32"/>
        </w:rPr>
        <w:t>2.农林水支出（类）</w:t>
      </w:r>
      <w:r w:rsidRPr="00406FB9">
        <w:rPr>
          <w:rFonts w:ascii="仿宋_GB2312" w:eastAsia="仿宋_GB2312" w:hint="eastAsia"/>
          <w:sz w:val="32"/>
          <w:szCs w:val="32"/>
        </w:rPr>
        <w:t>2,598.93</w:t>
      </w:r>
      <w:r w:rsidRPr="00406FB9">
        <w:rPr>
          <w:rFonts w:ascii="仿宋_GB2312" w:eastAsia="仿宋_GB2312"/>
          <w:sz w:val="32"/>
          <w:szCs w:val="32"/>
        </w:rPr>
        <w:t>万元，占</w:t>
      </w:r>
      <w:r w:rsidRPr="00406FB9">
        <w:rPr>
          <w:rFonts w:ascii="仿宋_GB2312" w:eastAsia="仿宋_GB2312" w:hint="eastAsia"/>
          <w:sz w:val="32"/>
          <w:szCs w:val="32"/>
        </w:rPr>
        <w:t>86.91</w:t>
      </w:r>
      <w:r w:rsidRPr="00406FB9">
        <w:rPr>
          <w:rFonts w:ascii="仿宋_GB2312" w:eastAsia="仿宋_GB2312"/>
          <w:sz w:val="32"/>
          <w:szCs w:val="32"/>
        </w:rPr>
        <w:t>%；</w:t>
      </w:r>
    </w:p>
    <w:p w14:paraId="07C22C5D" w14:textId="04A7093D" w:rsidR="00D62BC4" w:rsidRPr="00406FB9" w:rsidRDefault="00406FB9" w:rsidP="00406FB9">
      <w:pPr>
        <w:ind w:firstLineChars="200" w:firstLine="640"/>
        <w:jc w:val="left"/>
        <w:rPr>
          <w:rFonts w:ascii="仿宋_GB2312" w:eastAsia="仿宋_GB2312"/>
          <w:sz w:val="32"/>
          <w:szCs w:val="32"/>
        </w:rPr>
      </w:pPr>
      <w:r>
        <w:rPr>
          <w:rFonts w:ascii="仿宋_GB2312" w:eastAsia="仿宋_GB2312" w:hint="eastAsia"/>
          <w:sz w:val="32"/>
          <w:szCs w:val="32"/>
        </w:rPr>
        <w:t>3</w:t>
      </w:r>
      <w:r w:rsidRPr="00406FB9">
        <w:rPr>
          <w:rFonts w:ascii="仿宋_GB2312" w:eastAsia="仿宋_GB2312"/>
          <w:sz w:val="32"/>
          <w:szCs w:val="32"/>
        </w:rPr>
        <w:t>.资源勘探信息等支出（类）</w:t>
      </w:r>
      <w:r w:rsidRPr="00406FB9">
        <w:rPr>
          <w:rFonts w:ascii="仿宋_GB2312" w:eastAsia="仿宋_GB2312" w:hint="eastAsia"/>
          <w:sz w:val="32"/>
          <w:szCs w:val="32"/>
        </w:rPr>
        <w:t>56.00</w:t>
      </w:r>
      <w:r w:rsidRPr="00406FB9">
        <w:rPr>
          <w:rFonts w:ascii="仿宋_GB2312" w:eastAsia="仿宋_GB2312"/>
          <w:sz w:val="32"/>
          <w:szCs w:val="32"/>
        </w:rPr>
        <w:t>万元，占</w:t>
      </w:r>
      <w:r w:rsidRPr="00406FB9">
        <w:rPr>
          <w:rFonts w:ascii="仿宋_GB2312" w:eastAsia="仿宋_GB2312" w:hint="eastAsia"/>
          <w:sz w:val="32"/>
          <w:szCs w:val="32"/>
        </w:rPr>
        <w:t>1.87</w:t>
      </w:r>
      <w:r w:rsidRPr="00406FB9">
        <w:rPr>
          <w:rFonts w:ascii="仿宋_GB2312" w:eastAsia="仿宋_GB2312"/>
          <w:sz w:val="32"/>
          <w:szCs w:val="32"/>
        </w:rPr>
        <w:t>%；</w:t>
      </w:r>
    </w:p>
    <w:p w14:paraId="1D5B4DA3" w14:textId="273FDB25" w:rsidR="00D62BC4" w:rsidRPr="00406FB9" w:rsidRDefault="00406FB9" w:rsidP="00406FB9">
      <w:pPr>
        <w:ind w:firstLineChars="200" w:firstLine="640"/>
        <w:jc w:val="left"/>
        <w:rPr>
          <w:rFonts w:ascii="仿宋_GB2312" w:eastAsia="仿宋_GB2312"/>
          <w:sz w:val="32"/>
          <w:szCs w:val="32"/>
        </w:rPr>
      </w:pPr>
      <w:r>
        <w:rPr>
          <w:rFonts w:ascii="仿宋_GB2312" w:eastAsia="仿宋_GB2312" w:hint="eastAsia"/>
          <w:sz w:val="32"/>
          <w:szCs w:val="32"/>
        </w:rPr>
        <w:t>4</w:t>
      </w:r>
      <w:r w:rsidRPr="00406FB9">
        <w:rPr>
          <w:rFonts w:ascii="仿宋_GB2312" w:eastAsia="仿宋_GB2312"/>
          <w:sz w:val="32"/>
          <w:szCs w:val="32"/>
        </w:rPr>
        <w:t>.住房保障支出（类）</w:t>
      </w:r>
      <w:r w:rsidRPr="00406FB9">
        <w:rPr>
          <w:rFonts w:ascii="仿宋_GB2312" w:eastAsia="仿宋_GB2312" w:hint="eastAsia"/>
          <w:sz w:val="32"/>
          <w:szCs w:val="32"/>
        </w:rPr>
        <w:t>100.93</w:t>
      </w:r>
      <w:r w:rsidRPr="00406FB9">
        <w:rPr>
          <w:rFonts w:ascii="仿宋_GB2312" w:eastAsia="仿宋_GB2312"/>
          <w:sz w:val="32"/>
          <w:szCs w:val="32"/>
        </w:rPr>
        <w:t>万元，占</w:t>
      </w:r>
      <w:r w:rsidRPr="00406FB9">
        <w:rPr>
          <w:rFonts w:ascii="仿宋_GB2312" w:eastAsia="仿宋_GB2312" w:hint="eastAsia"/>
          <w:sz w:val="32"/>
          <w:szCs w:val="32"/>
        </w:rPr>
        <w:t>3.38</w:t>
      </w:r>
      <w:r w:rsidRPr="00406FB9">
        <w:rPr>
          <w:rFonts w:ascii="仿宋_GB2312" w:eastAsia="仿宋_GB2312"/>
          <w:sz w:val="32"/>
          <w:szCs w:val="32"/>
        </w:rPr>
        <w:t>%；</w:t>
      </w:r>
    </w:p>
    <w:p w14:paraId="3CB1C27A" w14:textId="1F2A9BC9" w:rsidR="00D62BC4" w:rsidRPr="00406FB9" w:rsidRDefault="00406FB9" w:rsidP="00406FB9">
      <w:pPr>
        <w:ind w:firstLineChars="200" w:firstLine="640"/>
        <w:jc w:val="left"/>
        <w:rPr>
          <w:rFonts w:ascii="仿宋_GB2312" w:eastAsia="仿宋_GB2312"/>
          <w:sz w:val="32"/>
          <w:szCs w:val="32"/>
        </w:rPr>
      </w:pPr>
      <w:r>
        <w:rPr>
          <w:rFonts w:ascii="仿宋_GB2312" w:eastAsia="仿宋_GB2312" w:hint="eastAsia"/>
          <w:sz w:val="32"/>
          <w:szCs w:val="32"/>
        </w:rPr>
        <w:t>5</w:t>
      </w:r>
      <w:r w:rsidRPr="00406FB9">
        <w:rPr>
          <w:rFonts w:ascii="仿宋_GB2312" w:eastAsia="仿宋_GB2312"/>
          <w:sz w:val="32"/>
          <w:szCs w:val="32"/>
        </w:rPr>
        <w:t>.其他支出（类）</w:t>
      </w:r>
      <w:r w:rsidRPr="00406FB9">
        <w:rPr>
          <w:rFonts w:ascii="仿宋_GB2312" w:eastAsia="仿宋_GB2312" w:hint="eastAsia"/>
          <w:sz w:val="32"/>
          <w:szCs w:val="32"/>
        </w:rPr>
        <w:t>5.00</w:t>
      </w:r>
      <w:r w:rsidRPr="00406FB9">
        <w:rPr>
          <w:rFonts w:ascii="仿宋_GB2312" w:eastAsia="仿宋_GB2312"/>
          <w:sz w:val="32"/>
          <w:szCs w:val="32"/>
        </w:rPr>
        <w:t>万元，占</w:t>
      </w:r>
      <w:r w:rsidRPr="00406FB9">
        <w:rPr>
          <w:rFonts w:ascii="仿宋_GB2312" w:eastAsia="仿宋_GB2312" w:hint="eastAsia"/>
          <w:sz w:val="32"/>
          <w:szCs w:val="32"/>
        </w:rPr>
        <w:t>0.17</w:t>
      </w:r>
      <w:r w:rsidRPr="00406FB9">
        <w:rPr>
          <w:rFonts w:ascii="仿宋_GB2312" w:eastAsia="仿宋_GB2312"/>
          <w:sz w:val="32"/>
          <w:szCs w:val="32"/>
        </w:rPr>
        <w:t>%</w:t>
      </w:r>
      <w:r>
        <w:rPr>
          <w:rFonts w:ascii="仿宋_GB2312" w:eastAsia="仿宋_GB2312" w:hint="eastAsia"/>
          <w:sz w:val="32"/>
          <w:szCs w:val="32"/>
        </w:rPr>
        <w:t>。</w:t>
      </w:r>
    </w:p>
    <w:p w14:paraId="0A7E968B" w14:textId="77777777" w:rsidR="00D62BC4"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35620C44" w14:textId="6D642166"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1.农林水支出（类）水利（款）江河湖库水系综合整治（项）:支出决算数为880.73万元，比上年决算减少1,798.32万元，下降67.13%，主要原因是：</w:t>
      </w:r>
      <w:r w:rsidR="00CC76AE">
        <w:rPr>
          <w:rFonts w:ascii="仿宋_GB2312" w:eastAsia="仿宋_GB2312" w:hint="eastAsia"/>
          <w:sz w:val="32"/>
          <w:szCs w:val="32"/>
        </w:rPr>
        <w:t>木垒县水利管理总站本年</w:t>
      </w:r>
      <w:r w:rsidR="00CC76AE" w:rsidRPr="00CC76AE">
        <w:rPr>
          <w:rFonts w:ascii="仿宋_GB2312" w:eastAsia="仿宋_GB2312" w:hint="eastAsia"/>
          <w:sz w:val="32"/>
          <w:szCs w:val="32"/>
        </w:rPr>
        <w:t>中小河流域治理</w:t>
      </w:r>
      <w:r w:rsidR="00CC76AE">
        <w:rPr>
          <w:rFonts w:ascii="仿宋_GB2312" w:eastAsia="仿宋_GB2312" w:hint="eastAsia"/>
          <w:sz w:val="32"/>
          <w:szCs w:val="32"/>
        </w:rPr>
        <w:t>项目经费减少</w:t>
      </w:r>
      <w:r w:rsidRPr="00406FB9">
        <w:rPr>
          <w:rFonts w:ascii="仿宋_GB2312" w:eastAsia="仿宋_GB2312" w:hint="eastAsia"/>
          <w:sz w:val="32"/>
          <w:szCs w:val="32"/>
        </w:rPr>
        <w:t>。</w:t>
      </w:r>
    </w:p>
    <w:p w14:paraId="0D7D6845" w14:textId="443FCA80"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2.住房保障支出（类）住房改革支出（款）住房公积金（项）:支出决算数为100.93万元，比上年决算增加33.90万元，增长50.58%，主要原因是：</w:t>
      </w:r>
      <w:r w:rsidR="00CC76AE" w:rsidRPr="00CC76AE">
        <w:rPr>
          <w:rFonts w:ascii="仿宋_GB2312" w:eastAsia="仿宋_GB2312" w:hint="eastAsia"/>
          <w:sz w:val="32"/>
          <w:szCs w:val="32"/>
        </w:rPr>
        <w:t>单位本年人员增</w:t>
      </w:r>
      <w:r w:rsidR="00CC76AE">
        <w:rPr>
          <w:rFonts w:ascii="仿宋_GB2312" w:eastAsia="仿宋_GB2312" w:hint="eastAsia"/>
          <w:sz w:val="32"/>
          <w:szCs w:val="32"/>
        </w:rPr>
        <w:t>加</w:t>
      </w:r>
      <w:r w:rsidR="00CC76AE" w:rsidRPr="00CC76AE">
        <w:rPr>
          <w:rFonts w:ascii="仿宋_GB2312" w:eastAsia="仿宋_GB2312" w:hint="eastAsia"/>
          <w:sz w:val="32"/>
          <w:szCs w:val="32"/>
        </w:rPr>
        <w:t>，相应人员</w:t>
      </w:r>
      <w:r w:rsidR="00CC76AE">
        <w:rPr>
          <w:rFonts w:ascii="仿宋_GB2312" w:eastAsia="仿宋_GB2312" w:hint="eastAsia"/>
          <w:sz w:val="32"/>
          <w:szCs w:val="32"/>
        </w:rPr>
        <w:t>公积金</w:t>
      </w:r>
      <w:r w:rsidR="00CC76AE" w:rsidRPr="00CC76AE">
        <w:rPr>
          <w:rFonts w:ascii="仿宋_GB2312" w:eastAsia="仿宋_GB2312" w:hint="eastAsia"/>
          <w:sz w:val="32"/>
          <w:szCs w:val="32"/>
        </w:rPr>
        <w:t>缴费增加</w:t>
      </w:r>
      <w:r w:rsidRPr="00406FB9">
        <w:rPr>
          <w:rFonts w:ascii="仿宋_GB2312" w:eastAsia="仿宋_GB2312" w:hint="eastAsia"/>
          <w:sz w:val="32"/>
          <w:szCs w:val="32"/>
        </w:rPr>
        <w:t>。</w:t>
      </w:r>
    </w:p>
    <w:p w14:paraId="1F15D132" w14:textId="71C708DE"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3.农林水支出（类）水利（款）水利工程运行与维护（项）:支出决算数为1,405.95万元，比上年决算增加525.71万元，增长59.72%，主要原因是：</w:t>
      </w:r>
      <w:r w:rsidR="00CC76AE">
        <w:rPr>
          <w:rFonts w:ascii="仿宋_GB2312" w:eastAsia="仿宋_GB2312" w:hint="eastAsia"/>
          <w:sz w:val="32"/>
          <w:szCs w:val="32"/>
        </w:rPr>
        <w:t>木垒县水利管理总站本年</w:t>
      </w:r>
      <w:r w:rsidR="00CC76AE" w:rsidRPr="00CC76AE">
        <w:rPr>
          <w:rFonts w:ascii="仿宋_GB2312" w:eastAsia="仿宋_GB2312" w:hint="eastAsia"/>
          <w:sz w:val="32"/>
          <w:szCs w:val="32"/>
        </w:rPr>
        <w:t>红山嘴水库项目前期费</w:t>
      </w:r>
      <w:r w:rsidR="00CC76AE">
        <w:rPr>
          <w:rFonts w:ascii="仿宋_GB2312" w:eastAsia="仿宋_GB2312" w:hint="eastAsia"/>
          <w:sz w:val="32"/>
          <w:szCs w:val="32"/>
        </w:rPr>
        <w:t>用增加</w:t>
      </w:r>
      <w:r w:rsidRPr="00406FB9">
        <w:rPr>
          <w:rFonts w:ascii="仿宋_GB2312" w:eastAsia="仿宋_GB2312" w:hint="eastAsia"/>
          <w:sz w:val="32"/>
          <w:szCs w:val="32"/>
        </w:rPr>
        <w:t>。</w:t>
      </w:r>
    </w:p>
    <w:p w14:paraId="2307327F" w14:textId="7D8669E5"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4.社会保障和就业支出（类）抚恤（款）死亡抚恤（项）:支出决算数为9.15万元，比上年决算增加9.15万元，增长100%，主要原因是：</w:t>
      </w:r>
      <w:r w:rsidR="00CC76AE" w:rsidRPr="00CC76AE">
        <w:rPr>
          <w:rFonts w:ascii="仿宋_GB2312" w:eastAsia="仿宋_GB2312" w:hint="eastAsia"/>
          <w:sz w:val="32"/>
          <w:szCs w:val="32"/>
        </w:rPr>
        <w:t>本年常住人口死亡人数</w:t>
      </w:r>
      <w:r w:rsidR="00CC76AE">
        <w:rPr>
          <w:rFonts w:ascii="仿宋_GB2312" w:eastAsia="仿宋_GB2312" w:hint="eastAsia"/>
          <w:sz w:val="32"/>
          <w:szCs w:val="32"/>
        </w:rPr>
        <w:t>增加</w:t>
      </w:r>
      <w:r w:rsidR="00CC76AE" w:rsidRPr="00CC76AE">
        <w:rPr>
          <w:rFonts w:ascii="仿宋_GB2312" w:eastAsia="仿宋_GB2312" w:hint="eastAsia"/>
          <w:sz w:val="32"/>
          <w:szCs w:val="32"/>
        </w:rPr>
        <w:t>，丧葬抚恤金</w:t>
      </w:r>
      <w:r w:rsidR="00CC76AE">
        <w:rPr>
          <w:rFonts w:ascii="仿宋_GB2312" w:eastAsia="仿宋_GB2312" w:hint="eastAsia"/>
          <w:sz w:val="32"/>
          <w:szCs w:val="32"/>
        </w:rPr>
        <w:t>增加</w:t>
      </w:r>
      <w:r w:rsidRPr="00406FB9">
        <w:rPr>
          <w:rFonts w:ascii="仿宋_GB2312" w:eastAsia="仿宋_GB2312" w:hint="eastAsia"/>
          <w:sz w:val="32"/>
          <w:szCs w:val="32"/>
        </w:rPr>
        <w:t>。</w:t>
      </w:r>
    </w:p>
    <w:p w14:paraId="662908FA" w14:textId="2E74784A"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lastRenderedPageBreak/>
        <w:t>5.资源勘探工业信息等支出（类）支持中小企业发展和管理支出（款）其他支持中小企业发展和管理支出（项）:支出决算数为56.00万元，比上年决算增加15.61万元，增长38.65%，主要原因是：</w:t>
      </w:r>
      <w:r w:rsidR="00CC76AE">
        <w:rPr>
          <w:rFonts w:ascii="仿宋_GB2312" w:eastAsia="仿宋_GB2312" w:hint="eastAsia"/>
          <w:sz w:val="32"/>
          <w:szCs w:val="32"/>
        </w:rPr>
        <w:t>木垒县水利管理总站本年</w:t>
      </w:r>
      <w:r w:rsidR="00CC76AE" w:rsidRPr="00CC76AE">
        <w:rPr>
          <w:rFonts w:ascii="仿宋_GB2312" w:eastAsia="仿宋_GB2312" w:hint="eastAsia"/>
          <w:sz w:val="32"/>
          <w:szCs w:val="32"/>
        </w:rPr>
        <w:t>奇木公路节水灌溉</w:t>
      </w:r>
      <w:r w:rsidR="00CC76AE">
        <w:rPr>
          <w:rFonts w:ascii="仿宋_GB2312" w:eastAsia="仿宋_GB2312" w:hint="eastAsia"/>
          <w:sz w:val="32"/>
          <w:szCs w:val="32"/>
        </w:rPr>
        <w:t>项目经费增加</w:t>
      </w:r>
      <w:r w:rsidRPr="00406FB9">
        <w:rPr>
          <w:rFonts w:ascii="仿宋_GB2312" w:eastAsia="仿宋_GB2312" w:hint="eastAsia"/>
          <w:sz w:val="32"/>
          <w:szCs w:val="32"/>
        </w:rPr>
        <w:t>。</w:t>
      </w:r>
    </w:p>
    <w:p w14:paraId="4F4A4CAA" w14:textId="1F267A9C"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6.社会保障和就业支出（类）行政事业单位养老支出（款）事业单位离退休（项）:支出决算数为10.64万元，比上年决算增加6.39万元，增长149.97%，主要原因是：</w:t>
      </w:r>
      <w:r w:rsidR="00CC76AE" w:rsidRPr="00CC76AE">
        <w:rPr>
          <w:rFonts w:ascii="仿宋_GB2312" w:eastAsia="仿宋_GB2312" w:hint="eastAsia"/>
          <w:sz w:val="32"/>
          <w:szCs w:val="32"/>
        </w:rPr>
        <w:t>单位本年退休人员交通补助、取暖费增加</w:t>
      </w:r>
      <w:r w:rsidRPr="00406FB9">
        <w:rPr>
          <w:rFonts w:ascii="仿宋_GB2312" w:eastAsia="仿宋_GB2312" w:hint="eastAsia"/>
          <w:sz w:val="32"/>
          <w:szCs w:val="32"/>
        </w:rPr>
        <w:t>。</w:t>
      </w:r>
    </w:p>
    <w:p w14:paraId="706BFA89" w14:textId="4E34F478"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7.农林水支出（类）其他农林水支出（款）其他农林水支出（项）:支出决算数为162.25万元，比上年决算增加162.25万元，增长100%，主要原因是：</w:t>
      </w:r>
      <w:r w:rsidR="00CC76AE">
        <w:rPr>
          <w:rFonts w:ascii="仿宋_GB2312" w:eastAsia="仿宋_GB2312" w:hint="eastAsia"/>
          <w:sz w:val="32"/>
          <w:szCs w:val="32"/>
        </w:rPr>
        <w:t>木垒县水利管理总站本年</w:t>
      </w:r>
      <w:r w:rsidR="00CC76AE" w:rsidRPr="00CC76AE">
        <w:rPr>
          <w:rFonts w:ascii="仿宋_GB2312" w:eastAsia="仿宋_GB2312" w:hint="eastAsia"/>
          <w:sz w:val="32"/>
          <w:szCs w:val="32"/>
        </w:rPr>
        <w:t>小型维修养护项目</w:t>
      </w:r>
      <w:r w:rsidR="00CC76AE">
        <w:rPr>
          <w:rFonts w:ascii="仿宋_GB2312" w:eastAsia="仿宋_GB2312" w:hint="eastAsia"/>
          <w:sz w:val="32"/>
          <w:szCs w:val="32"/>
        </w:rPr>
        <w:t>经费增加</w:t>
      </w:r>
      <w:r w:rsidRPr="00406FB9">
        <w:rPr>
          <w:rFonts w:ascii="仿宋_GB2312" w:eastAsia="仿宋_GB2312" w:hint="eastAsia"/>
          <w:sz w:val="32"/>
          <w:szCs w:val="32"/>
        </w:rPr>
        <w:t>。</w:t>
      </w:r>
    </w:p>
    <w:p w14:paraId="79773F5E" w14:textId="647F1928"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8.农林水支出（类）水利（款）其他水利支出（项）:支出决算数为150.00万元，比上年决算增加150.00万元，增长100%，主要原因是：</w:t>
      </w:r>
      <w:r w:rsidR="00CC76AE">
        <w:rPr>
          <w:rFonts w:ascii="仿宋_GB2312" w:eastAsia="仿宋_GB2312" w:hint="eastAsia"/>
          <w:sz w:val="32"/>
          <w:szCs w:val="32"/>
        </w:rPr>
        <w:t>木垒县水利管理总站本年</w:t>
      </w:r>
      <w:r w:rsidR="00CC76AE" w:rsidRPr="00CC76AE">
        <w:rPr>
          <w:rFonts w:ascii="仿宋_GB2312" w:eastAsia="仿宋_GB2312" w:hint="eastAsia"/>
          <w:sz w:val="32"/>
          <w:szCs w:val="32"/>
        </w:rPr>
        <w:t>红山嘴水库项目前期费</w:t>
      </w:r>
      <w:r w:rsidR="00CC76AE">
        <w:rPr>
          <w:rFonts w:ascii="仿宋_GB2312" w:eastAsia="仿宋_GB2312" w:hint="eastAsia"/>
          <w:sz w:val="32"/>
          <w:szCs w:val="32"/>
        </w:rPr>
        <w:t>用增加</w:t>
      </w:r>
      <w:r w:rsidRPr="00406FB9">
        <w:rPr>
          <w:rFonts w:ascii="仿宋_GB2312" w:eastAsia="仿宋_GB2312" w:hint="eastAsia"/>
          <w:sz w:val="32"/>
          <w:szCs w:val="32"/>
        </w:rPr>
        <w:t>。</w:t>
      </w:r>
    </w:p>
    <w:p w14:paraId="6EC70509" w14:textId="46916CCB"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9.社会保障和就业支出（类）行政事业单位养老支出（款）机关事业单位职业年金缴费支出（项）:支出决算数为74.34万元，比上年决算增加54.81万元，增长280.60%，主要原因是：</w:t>
      </w:r>
      <w:r w:rsidR="00CC76AE" w:rsidRPr="00CC76AE">
        <w:rPr>
          <w:rFonts w:ascii="仿宋_GB2312" w:eastAsia="仿宋_GB2312" w:hint="eastAsia"/>
          <w:sz w:val="32"/>
          <w:szCs w:val="32"/>
        </w:rPr>
        <w:t>单位本年补缴以前年度职业年金费用</w:t>
      </w:r>
      <w:r w:rsidRPr="00406FB9">
        <w:rPr>
          <w:rFonts w:ascii="仿宋_GB2312" w:eastAsia="仿宋_GB2312" w:hint="eastAsia"/>
          <w:sz w:val="32"/>
          <w:szCs w:val="32"/>
        </w:rPr>
        <w:t>。</w:t>
      </w:r>
    </w:p>
    <w:p w14:paraId="64192F44" w14:textId="6F2DEFD3"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10.其他支出（类）其他支出（款）其他支出（项）:支</w:t>
      </w:r>
      <w:r w:rsidRPr="00406FB9">
        <w:rPr>
          <w:rFonts w:ascii="仿宋_GB2312" w:eastAsia="仿宋_GB2312" w:hint="eastAsia"/>
          <w:sz w:val="32"/>
          <w:szCs w:val="32"/>
        </w:rPr>
        <w:lastRenderedPageBreak/>
        <w:t>出决算数为5.00万元，比上年决算减少17.98万元，下降78.24%，主要原因是：</w:t>
      </w:r>
      <w:r w:rsidR="002D1728">
        <w:rPr>
          <w:rFonts w:ascii="仿宋_GB2312" w:eastAsia="仿宋_GB2312" w:hint="eastAsia"/>
          <w:sz w:val="32"/>
          <w:szCs w:val="32"/>
        </w:rPr>
        <w:t>木垒县水利管理总站本年</w:t>
      </w:r>
      <w:r w:rsidR="002D1728" w:rsidRPr="00CC76AE">
        <w:rPr>
          <w:rFonts w:ascii="仿宋_GB2312" w:eastAsia="仿宋_GB2312" w:hint="eastAsia"/>
          <w:sz w:val="32"/>
          <w:szCs w:val="32"/>
        </w:rPr>
        <w:t>中小河流域治理</w:t>
      </w:r>
      <w:r w:rsidR="002D1728">
        <w:rPr>
          <w:rFonts w:ascii="仿宋_GB2312" w:eastAsia="仿宋_GB2312" w:hint="eastAsia"/>
          <w:sz w:val="32"/>
          <w:szCs w:val="32"/>
        </w:rPr>
        <w:t>项目经费减少</w:t>
      </w:r>
      <w:r w:rsidRPr="00406FB9">
        <w:rPr>
          <w:rFonts w:ascii="仿宋_GB2312" w:eastAsia="仿宋_GB2312" w:hint="eastAsia"/>
          <w:sz w:val="32"/>
          <w:szCs w:val="32"/>
        </w:rPr>
        <w:t>。</w:t>
      </w:r>
    </w:p>
    <w:p w14:paraId="35372D6E" w14:textId="26E8D844"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11.社会保障和就业支出（类）行政事业单位养老支出（款）机关事业单位基本养老保险缴费支出（项）:支出决算数为135.25万元，比上年决算增加46.50万元，增长52.39%，主要原因是：</w:t>
      </w:r>
      <w:r w:rsidR="00CC76AE" w:rsidRPr="00CC76AE">
        <w:rPr>
          <w:rFonts w:ascii="仿宋_GB2312" w:eastAsia="仿宋_GB2312" w:hint="eastAsia"/>
          <w:sz w:val="32"/>
          <w:szCs w:val="32"/>
        </w:rPr>
        <w:t>单位本年人员</w:t>
      </w:r>
      <w:r w:rsidR="00CC76AE">
        <w:rPr>
          <w:rFonts w:ascii="仿宋_GB2312" w:eastAsia="仿宋_GB2312" w:hint="eastAsia"/>
          <w:sz w:val="32"/>
          <w:szCs w:val="32"/>
        </w:rPr>
        <w:t>增加</w:t>
      </w:r>
      <w:r w:rsidR="00CC76AE" w:rsidRPr="00CC76AE">
        <w:rPr>
          <w:rFonts w:ascii="仿宋_GB2312" w:eastAsia="仿宋_GB2312" w:hint="eastAsia"/>
          <w:sz w:val="32"/>
          <w:szCs w:val="32"/>
        </w:rPr>
        <w:t>，相应人员</w:t>
      </w:r>
      <w:r w:rsidR="00CC76AE">
        <w:rPr>
          <w:rFonts w:ascii="仿宋_GB2312" w:eastAsia="仿宋_GB2312" w:hint="eastAsia"/>
          <w:sz w:val="32"/>
          <w:szCs w:val="32"/>
        </w:rPr>
        <w:t>养老保险缴费增加</w:t>
      </w:r>
      <w:r w:rsidRPr="00406FB9">
        <w:rPr>
          <w:rFonts w:ascii="仿宋_GB2312" w:eastAsia="仿宋_GB2312" w:hint="eastAsia"/>
          <w:sz w:val="32"/>
          <w:szCs w:val="32"/>
        </w:rPr>
        <w:t>。</w:t>
      </w:r>
    </w:p>
    <w:p w14:paraId="20D693C1" w14:textId="340DDC92"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12.农林水支出（类）水利（款）水土保持（项）:支出决算数为0.00万元，比上年决算减少126.89万元，下降100%，主要原因是：</w:t>
      </w:r>
      <w:r w:rsidR="00406FB9" w:rsidRPr="00406FB9">
        <w:rPr>
          <w:rFonts w:ascii="仿宋_GB2312" w:eastAsia="仿宋_GB2312" w:hint="eastAsia"/>
          <w:sz w:val="32"/>
          <w:szCs w:val="32"/>
        </w:rPr>
        <w:t>单位本年无此项经费</w:t>
      </w:r>
      <w:r w:rsidRPr="00406FB9">
        <w:rPr>
          <w:rFonts w:ascii="仿宋_GB2312" w:eastAsia="仿宋_GB2312" w:hint="eastAsia"/>
          <w:sz w:val="32"/>
          <w:szCs w:val="32"/>
        </w:rPr>
        <w:t>。</w:t>
      </w:r>
    </w:p>
    <w:p w14:paraId="62EF0ED4" w14:textId="77777777" w:rsidR="00D62BC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0818D24E" w14:textId="5E0612D3" w:rsidR="00D62BC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1,575.74万元，其中：人员经费1,463.25万元，包括：基本工资、津贴补贴、奖金、机关事业单位基本养老保险缴费、职业年金缴费、职工基本医疗保险缴费、其他社会保障缴费、住房公积金、其他工资福利支出、退休费、抚恤金、生活补助、奖励金。</w:t>
      </w:r>
    </w:p>
    <w:p w14:paraId="6F3DCADA" w14:textId="5336359A" w:rsidR="00D62BC4" w:rsidRPr="00406FB9" w:rsidRDefault="00000000" w:rsidP="00406FB9">
      <w:pPr>
        <w:ind w:firstLineChars="200" w:firstLine="640"/>
        <w:jc w:val="left"/>
        <w:rPr>
          <w:rFonts w:ascii="仿宋_GB2312" w:eastAsia="仿宋_GB2312"/>
          <w:sz w:val="32"/>
          <w:szCs w:val="32"/>
        </w:rPr>
      </w:pPr>
      <w:r>
        <w:rPr>
          <w:rFonts w:ascii="仿宋_GB2312" w:eastAsia="仿宋_GB2312" w:hint="eastAsia"/>
          <w:sz w:val="32"/>
          <w:szCs w:val="32"/>
        </w:rPr>
        <w:t>公用经费112.49万元，包括：办公费、电费、邮电费、取暖费、差旅费、委托业务费、公务用车运行维护费</w:t>
      </w:r>
      <w:r w:rsidRPr="00406FB9">
        <w:rPr>
          <w:rFonts w:ascii="仿宋_GB2312" w:eastAsia="仿宋_GB2312" w:hint="eastAsia"/>
          <w:sz w:val="32"/>
          <w:szCs w:val="32"/>
        </w:rPr>
        <w:t>。</w:t>
      </w:r>
    </w:p>
    <w:p w14:paraId="309BFB91" w14:textId="77777777" w:rsidR="00D62BC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6B0EB294" w14:textId="0C592261"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2023年度</w:t>
      </w:r>
      <w:r>
        <w:rPr>
          <w:rFonts w:ascii="仿宋_GB2312" w:eastAsia="仿宋_GB2312" w:hint="eastAsia"/>
          <w:sz w:val="32"/>
          <w:szCs w:val="32"/>
        </w:rPr>
        <w:t>财政拨款</w:t>
      </w:r>
      <w:r w:rsidRPr="00406FB9">
        <w:rPr>
          <w:rFonts w:ascii="仿宋_GB2312" w:eastAsia="仿宋_GB2312" w:hint="eastAsia"/>
          <w:sz w:val="32"/>
          <w:szCs w:val="32"/>
        </w:rPr>
        <w:t>“三公”经费支出2.09万元，</w:t>
      </w:r>
      <w:r>
        <w:rPr>
          <w:rFonts w:ascii="仿宋_GB2312" w:eastAsia="仿宋_GB2312" w:hint="eastAsia"/>
          <w:sz w:val="32"/>
          <w:szCs w:val="32"/>
        </w:rPr>
        <w:t>比上</w:t>
      </w:r>
      <w:r>
        <w:rPr>
          <w:rFonts w:ascii="仿宋_GB2312" w:eastAsia="仿宋_GB2312" w:hint="eastAsia"/>
          <w:sz w:val="32"/>
          <w:szCs w:val="32"/>
        </w:rPr>
        <w:lastRenderedPageBreak/>
        <w:t>年</w:t>
      </w:r>
      <w:r w:rsidRPr="00406FB9">
        <w:rPr>
          <w:rFonts w:ascii="仿宋_GB2312" w:eastAsia="仿宋_GB2312" w:hint="eastAsia"/>
          <w:sz w:val="32"/>
          <w:szCs w:val="32"/>
        </w:rPr>
        <w:t>减少1.07万元，</w:t>
      </w:r>
      <w:r>
        <w:rPr>
          <w:rFonts w:ascii="仿宋_GB2312" w:eastAsia="仿宋_GB2312" w:hint="eastAsia"/>
          <w:sz w:val="32"/>
          <w:szCs w:val="32"/>
        </w:rPr>
        <w:t>下降33.79%,</w:t>
      </w:r>
      <w:r w:rsidRPr="00406FB9">
        <w:rPr>
          <w:rFonts w:ascii="仿宋_GB2312" w:eastAsia="仿宋_GB2312" w:hint="eastAsia"/>
          <w:sz w:val="32"/>
          <w:szCs w:val="32"/>
        </w:rPr>
        <w:t>主要原因是：</w:t>
      </w:r>
      <w:r w:rsidR="00CC76AE" w:rsidRPr="00CC76AE">
        <w:rPr>
          <w:rFonts w:ascii="仿宋_GB2312" w:eastAsia="仿宋_GB2312" w:hint="eastAsia"/>
          <w:sz w:val="32"/>
          <w:szCs w:val="32"/>
        </w:rPr>
        <w:t>绿色出行，车辆维修维护费、燃油费等减少</w:t>
      </w:r>
      <w:r w:rsidRPr="00406FB9">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406FB9">
        <w:rPr>
          <w:rFonts w:ascii="仿宋_GB2312" w:eastAsia="仿宋_GB2312" w:hint="eastAsia"/>
          <w:sz w:val="32"/>
          <w:szCs w:val="32"/>
        </w:rPr>
        <w:t>主要原因是：</w:t>
      </w:r>
      <w:r w:rsidR="00406FB9" w:rsidRPr="00406FB9">
        <w:rPr>
          <w:rFonts w:ascii="仿宋_GB2312" w:eastAsia="仿宋_GB2312" w:hint="eastAsia"/>
          <w:sz w:val="32"/>
          <w:szCs w:val="32"/>
        </w:rPr>
        <w:t>单位本年无此项经费</w:t>
      </w:r>
      <w:r w:rsidRPr="00406FB9">
        <w:rPr>
          <w:rFonts w:ascii="仿宋_GB2312" w:eastAsia="仿宋_GB2312" w:hint="eastAsia"/>
          <w:sz w:val="32"/>
          <w:szCs w:val="32"/>
        </w:rPr>
        <w:t>；公务用车购置及运行维护费支出2.09万元，占100.00%，比上年减少0.78万元，</w:t>
      </w:r>
      <w:r>
        <w:rPr>
          <w:rFonts w:ascii="仿宋_GB2312" w:eastAsia="仿宋_GB2312" w:hint="eastAsia"/>
          <w:sz w:val="32"/>
          <w:szCs w:val="32"/>
        </w:rPr>
        <w:t>下降27.17%,</w:t>
      </w:r>
      <w:r w:rsidRPr="00406FB9">
        <w:rPr>
          <w:rFonts w:ascii="仿宋_GB2312" w:eastAsia="仿宋_GB2312" w:hint="eastAsia"/>
          <w:sz w:val="32"/>
          <w:szCs w:val="32"/>
        </w:rPr>
        <w:t>主要原因是：</w:t>
      </w:r>
      <w:r w:rsidR="00CC76AE" w:rsidRPr="00CC76AE">
        <w:rPr>
          <w:rFonts w:ascii="仿宋_GB2312" w:eastAsia="仿宋_GB2312" w:hint="eastAsia"/>
          <w:sz w:val="32"/>
          <w:szCs w:val="32"/>
        </w:rPr>
        <w:t>绿色出行，车辆维修维护费、燃油费等减少</w:t>
      </w:r>
      <w:r w:rsidRPr="00406FB9">
        <w:rPr>
          <w:rFonts w:ascii="仿宋_GB2312" w:eastAsia="仿宋_GB2312" w:hint="eastAsia"/>
          <w:sz w:val="32"/>
          <w:szCs w:val="32"/>
        </w:rPr>
        <w:t>；公务接待费支出0.00万元，占0.00%，比上年减少0.29万元，</w:t>
      </w:r>
      <w:r>
        <w:rPr>
          <w:rFonts w:ascii="仿宋_GB2312" w:eastAsia="仿宋_GB2312" w:hint="eastAsia"/>
          <w:sz w:val="32"/>
          <w:szCs w:val="32"/>
        </w:rPr>
        <w:t>下降100.00%,</w:t>
      </w:r>
      <w:r w:rsidRPr="00406FB9">
        <w:rPr>
          <w:rFonts w:ascii="仿宋_GB2312" w:eastAsia="仿宋_GB2312" w:hint="eastAsia"/>
          <w:sz w:val="32"/>
          <w:szCs w:val="32"/>
        </w:rPr>
        <w:t>主要原因是：</w:t>
      </w:r>
      <w:r w:rsidR="00406FB9" w:rsidRPr="00406FB9">
        <w:rPr>
          <w:rFonts w:ascii="仿宋_GB2312" w:eastAsia="仿宋_GB2312" w:hint="eastAsia"/>
          <w:sz w:val="32"/>
          <w:szCs w:val="32"/>
        </w:rPr>
        <w:t>单位本年无此项经费</w:t>
      </w:r>
      <w:r w:rsidRPr="00406FB9">
        <w:rPr>
          <w:rFonts w:ascii="仿宋_GB2312" w:eastAsia="仿宋_GB2312" w:hint="eastAsia"/>
          <w:sz w:val="32"/>
          <w:szCs w:val="32"/>
        </w:rPr>
        <w:t>。</w:t>
      </w:r>
    </w:p>
    <w:p w14:paraId="2DE5CDDB" w14:textId="77777777"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具体情况如下：</w:t>
      </w:r>
    </w:p>
    <w:p w14:paraId="64170839" w14:textId="5EEA9F89"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因公出国（境）费支出0.00万元，开支内容包括</w:t>
      </w:r>
      <w:r w:rsidR="00406FB9" w:rsidRPr="00406FB9">
        <w:rPr>
          <w:rFonts w:ascii="仿宋_GB2312" w:eastAsia="仿宋_GB2312" w:hint="eastAsia"/>
          <w:sz w:val="32"/>
          <w:szCs w:val="32"/>
        </w:rPr>
        <w:t>单位本年无此项经费</w:t>
      </w:r>
      <w:r w:rsidRPr="00406FB9">
        <w:rPr>
          <w:rFonts w:ascii="仿宋_GB2312" w:eastAsia="仿宋_GB2312" w:hint="eastAsia"/>
          <w:sz w:val="32"/>
          <w:szCs w:val="32"/>
        </w:rPr>
        <w:t>。单位全年安排的因公出国（境）团组0个，因公出国（境）0人次。</w:t>
      </w:r>
    </w:p>
    <w:p w14:paraId="62A35F5A" w14:textId="01679E85" w:rsidR="00D62BC4"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公务用车购置及运行维护费2.09万元，其中：公务用车购置费0.00万元，公务用车运行维护费2.09万元。公务用车运行维护费开支内容包括</w:t>
      </w:r>
      <w:r w:rsidR="00CC76AE" w:rsidRPr="00CC76AE">
        <w:rPr>
          <w:rFonts w:ascii="仿宋_GB2312" w:eastAsia="仿宋_GB2312" w:hint="eastAsia"/>
          <w:sz w:val="32"/>
          <w:szCs w:val="32"/>
        </w:rPr>
        <w:t>公务用车维修维护费、燃油费、保险费、过路费等</w:t>
      </w:r>
      <w:r w:rsidRPr="00406FB9">
        <w:rPr>
          <w:rFonts w:ascii="仿宋_GB2312" w:eastAsia="仿宋_GB2312" w:hint="eastAsia"/>
          <w:sz w:val="32"/>
          <w:szCs w:val="32"/>
        </w:rPr>
        <w:t>。公务用车购置数0辆，公务用车保有量4辆。国有资产占用情况</w:t>
      </w:r>
      <w:r>
        <w:rPr>
          <w:rFonts w:ascii="仿宋_GB2312" w:eastAsia="仿宋_GB2312" w:hint="eastAsia"/>
          <w:sz w:val="32"/>
          <w:szCs w:val="32"/>
        </w:rPr>
        <w:t>中固定资产车辆</w:t>
      </w:r>
      <w:r w:rsidRPr="00406FB9">
        <w:rPr>
          <w:rFonts w:ascii="仿宋_GB2312" w:eastAsia="仿宋_GB2312" w:hint="eastAsia"/>
          <w:sz w:val="32"/>
          <w:szCs w:val="32"/>
        </w:rPr>
        <w:t>3辆，</w:t>
      </w:r>
      <w:r>
        <w:rPr>
          <w:rFonts w:ascii="仿宋_GB2312" w:eastAsia="仿宋_GB2312" w:hint="eastAsia"/>
          <w:sz w:val="32"/>
          <w:szCs w:val="32"/>
        </w:rPr>
        <w:t>与</w:t>
      </w:r>
      <w:r w:rsidRPr="00406FB9">
        <w:rPr>
          <w:rFonts w:ascii="仿宋_GB2312" w:eastAsia="仿宋_GB2312" w:hint="eastAsia"/>
          <w:sz w:val="32"/>
          <w:szCs w:val="32"/>
        </w:rPr>
        <w:t>公务用车</w:t>
      </w:r>
      <w:r>
        <w:rPr>
          <w:rFonts w:ascii="仿宋_GB2312" w:eastAsia="仿宋_GB2312" w:hint="eastAsia"/>
          <w:sz w:val="32"/>
          <w:szCs w:val="32"/>
        </w:rPr>
        <w:t>保有量差异</w:t>
      </w:r>
      <w:r w:rsidRPr="00406FB9">
        <w:rPr>
          <w:rFonts w:ascii="仿宋_GB2312" w:eastAsia="仿宋_GB2312" w:hint="eastAsia"/>
          <w:sz w:val="32"/>
          <w:szCs w:val="32"/>
        </w:rPr>
        <w:t>原因是：</w:t>
      </w:r>
      <w:r w:rsidR="00CC76AE" w:rsidRPr="00CC76AE">
        <w:rPr>
          <w:rFonts w:ascii="仿宋_GB2312" w:eastAsia="仿宋_GB2312" w:hint="eastAsia"/>
          <w:sz w:val="32"/>
          <w:szCs w:val="32"/>
        </w:rPr>
        <w:t>我单位部分车辆是从机关事务管理中心借调的，车辆经费由我单位承担，所以公务用车保有量大于国有资产占用情况表中固定资产车辆</w:t>
      </w:r>
      <w:r w:rsidRPr="00406FB9">
        <w:rPr>
          <w:rFonts w:ascii="仿宋_GB2312" w:eastAsia="仿宋_GB2312" w:hint="eastAsia"/>
          <w:sz w:val="32"/>
          <w:szCs w:val="32"/>
        </w:rPr>
        <w:t>。</w:t>
      </w:r>
    </w:p>
    <w:p w14:paraId="308DE812" w14:textId="4DF84EAF"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公务接待费0.00万元，开支内容包括</w:t>
      </w:r>
      <w:r w:rsidR="00406FB9" w:rsidRPr="00406FB9">
        <w:rPr>
          <w:rFonts w:ascii="仿宋_GB2312" w:eastAsia="仿宋_GB2312" w:hint="eastAsia"/>
          <w:sz w:val="32"/>
          <w:szCs w:val="32"/>
        </w:rPr>
        <w:t>单位本年无此项</w:t>
      </w:r>
      <w:r w:rsidR="00406FB9" w:rsidRPr="00406FB9">
        <w:rPr>
          <w:rFonts w:ascii="仿宋_GB2312" w:eastAsia="仿宋_GB2312" w:hint="eastAsia"/>
          <w:sz w:val="32"/>
          <w:szCs w:val="32"/>
        </w:rPr>
        <w:lastRenderedPageBreak/>
        <w:t>经费</w:t>
      </w:r>
      <w:r w:rsidRPr="00406FB9">
        <w:rPr>
          <w:rFonts w:ascii="仿宋_GB2312" w:eastAsia="仿宋_GB2312" w:hint="eastAsia"/>
          <w:sz w:val="32"/>
          <w:szCs w:val="32"/>
        </w:rPr>
        <w:t>。单位全年安排的国内公务接待0批次，0人次。</w:t>
      </w:r>
    </w:p>
    <w:p w14:paraId="4F0CD55A" w14:textId="52E337BA"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与</w:t>
      </w:r>
      <w:r>
        <w:rPr>
          <w:rFonts w:ascii="仿宋_GB2312" w:eastAsia="仿宋_GB2312" w:hint="eastAsia"/>
          <w:sz w:val="32"/>
          <w:szCs w:val="32"/>
        </w:rPr>
        <w:t>全年</w:t>
      </w:r>
      <w:r w:rsidRPr="00406FB9">
        <w:rPr>
          <w:rFonts w:ascii="仿宋_GB2312" w:eastAsia="仿宋_GB2312" w:hint="eastAsia"/>
          <w:sz w:val="32"/>
          <w:szCs w:val="32"/>
        </w:rPr>
        <w:t>预算相比</w:t>
      </w:r>
      <w:r>
        <w:rPr>
          <w:rFonts w:ascii="仿宋_GB2312" w:eastAsia="仿宋_GB2312" w:hint="eastAsia"/>
          <w:sz w:val="32"/>
          <w:szCs w:val="32"/>
        </w:rPr>
        <w:t>,</w:t>
      </w:r>
      <w:r w:rsidRPr="00406FB9">
        <w:rPr>
          <w:rFonts w:ascii="仿宋_GB2312" w:eastAsia="仿宋_GB2312" w:hint="eastAsia"/>
          <w:sz w:val="32"/>
          <w:szCs w:val="32"/>
        </w:rPr>
        <w:t>财政拨款“三公”经费支出</w:t>
      </w:r>
      <w:r>
        <w:rPr>
          <w:rFonts w:ascii="仿宋_GB2312" w:eastAsia="仿宋_GB2312" w:hint="eastAsia"/>
          <w:sz w:val="32"/>
          <w:szCs w:val="32"/>
        </w:rPr>
        <w:t>全年</w:t>
      </w:r>
      <w:r w:rsidRPr="00406FB9">
        <w:rPr>
          <w:rFonts w:ascii="仿宋_GB2312" w:eastAsia="仿宋_GB2312" w:hint="eastAsia"/>
          <w:sz w:val="32"/>
          <w:szCs w:val="32"/>
        </w:rPr>
        <w:t>预算数2.09万元，决算数2.09万元，预决算差异率0.00%，主要原因是：</w:t>
      </w:r>
      <w:r w:rsidR="00CC76AE" w:rsidRPr="00CC76AE">
        <w:rPr>
          <w:rFonts w:ascii="仿宋_GB2312" w:eastAsia="仿宋_GB2312" w:hint="eastAsia"/>
          <w:sz w:val="32"/>
          <w:szCs w:val="32"/>
        </w:rPr>
        <w:t>严格按预算执行，预决算对比无差异</w:t>
      </w:r>
      <w:r w:rsidRPr="00406FB9">
        <w:rPr>
          <w:rFonts w:ascii="仿宋_GB2312" w:eastAsia="仿宋_GB2312" w:hint="eastAsia"/>
          <w:sz w:val="32"/>
          <w:szCs w:val="32"/>
        </w:rPr>
        <w:t>。其中：因公出国（境）费</w:t>
      </w:r>
      <w:r>
        <w:rPr>
          <w:rFonts w:ascii="仿宋_GB2312" w:eastAsia="仿宋_GB2312" w:hint="eastAsia"/>
          <w:sz w:val="32"/>
          <w:szCs w:val="32"/>
        </w:rPr>
        <w:t>全年预算数</w:t>
      </w:r>
      <w:r w:rsidRPr="00406FB9">
        <w:rPr>
          <w:rFonts w:ascii="仿宋_GB2312" w:eastAsia="仿宋_GB2312" w:hint="eastAsia"/>
          <w:sz w:val="32"/>
          <w:szCs w:val="32"/>
        </w:rPr>
        <w:t>0.00万元，决算数0.00万元，预决算差异率0.00%，主要原因是：</w:t>
      </w:r>
      <w:r w:rsidR="00406FB9" w:rsidRPr="00406FB9">
        <w:rPr>
          <w:rFonts w:ascii="仿宋_GB2312" w:eastAsia="仿宋_GB2312" w:hint="eastAsia"/>
          <w:sz w:val="32"/>
          <w:szCs w:val="32"/>
        </w:rPr>
        <w:t>单位本年无此项经费</w:t>
      </w:r>
      <w:r w:rsidRPr="00406FB9">
        <w:rPr>
          <w:rFonts w:ascii="仿宋_GB2312" w:eastAsia="仿宋_GB2312" w:hint="eastAsia"/>
          <w:sz w:val="32"/>
          <w:szCs w:val="32"/>
        </w:rPr>
        <w:t>；公务用车购置费</w:t>
      </w:r>
      <w:r>
        <w:rPr>
          <w:rFonts w:ascii="仿宋_GB2312" w:eastAsia="仿宋_GB2312" w:hint="eastAsia"/>
          <w:sz w:val="32"/>
          <w:szCs w:val="32"/>
        </w:rPr>
        <w:t>全年</w:t>
      </w:r>
      <w:r w:rsidRPr="00406FB9">
        <w:rPr>
          <w:rFonts w:ascii="仿宋_GB2312" w:eastAsia="仿宋_GB2312" w:hint="eastAsia"/>
          <w:sz w:val="32"/>
          <w:szCs w:val="32"/>
        </w:rPr>
        <w:t>预算数0.00万元，决算数0.00万元，预决算差异率0.00%，主要原因是：</w:t>
      </w:r>
      <w:r w:rsidR="00406FB9" w:rsidRPr="00406FB9">
        <w:rPr>
          <w:rFonts w:ascii="仿宋_GB2312" w:eastAsia="仿宋_GB2312" w:hint="eastAsia"/>
          <w:sz w:val="32"/>
          <w:szCs w:val="32"/>
        </w:rPr>
        <w:t>单位本年无此项经费</w:t>
      </w:r>
      <w:r w:rsidRPr="00406FB9">
        <w:rPr>
          <w:rFonts w:ascii="仿宋_GB2312" w:eastAsia="仿宋_GB2312" w:hint="eastAsia"/>
          <w:sz w:val="32"/>
          <w:szCs w:val="32"/>
        </w:rPr>
        <w:t>；公务用车运行费</w:t>
      </w:r>
      <w:r>
        <w:rPr>
          <w:rFonts w:ascii="仿宋_GB2312" w:eastAsia="仿宋_GB2312" w:hint="eastAsia"/>
          <w:sz w:val="32"/>
          <w:szCs w:val="32"/>
        </w:rPr>
        <w:t>全年</w:t>
      </w:r>
      <w:r w:rsidRPr="00406FB9">
        <w:rPr>
          <w:rFonts w:ascii="仿宋_GB2312" w:eastAsia="仿宋_GB2312" w:hint="eastAsia"/>
          <w:sz w:val="32"/>
          <w:szCs w:val="32"/>
        </w:rPr>
        <w:t>预算数2.09万元，决算数2.09万元，预决算差异率0.00%，主要原因是：</w:t>
      </w:r>
      <w:r w:rsidR="00CC76AE" w:rsidRPr="00CC76AE">
        <w:rPr>
          <w:rFonts w:ascii="仿宋_GB2312" w:eastAsia="仿宋_GB2312" w:hint="eastAsia"/>
          <w:sz w:val="32"/>
          <w:szCs w:val="32"/>
        </w:rPr>
        <w:t>严格按预算执行，预决算对比无差异</w:t>
      </w:r>
      <w:r w:rsidRPr="00406FB9">
        <w:rPr>
          <w:rFonts w:ascii="仿宋_GB2312" w:eastAsia="仿宋_GB2312" w:hint="eastAsia"/>
          <w:sz w:val="32"/>
          <w:szCs w:val="32"/>
        </w:rPr>
        <w:t>；公务接待费</w:t>
      </w:r>
      <w:r>
        <w:rPr>
          <w:rFonts w:ascii="仿宋_GB2312" w:eastAsia="仿宋_GB2312" w:hint="eastAsia"/>
          <w:sz w:val="32"/>
          <w:szCs w:val="32"/>
        </w:rPr>
        <w:t>全年</w:t>
      </w:r>
      <w:r w:rsidRPr="00406FB9">
        <w:rPr>
          <w:rFonts w:ascii="仿宋_GB2312" w:eastAsia="仿宋_GB2312" w:hint="eastAsia"/>
          <w:sz w:val="32"/>
          <w:szCs w:val="32"/>
        </w:rPr>
        <w:t>预算数0.00万元，决算数0.00万元，预决算差异率0.00%，主要原因是：</w:t>
      </w:r>
      <w:r w:rsidR="00406FB9" w:rsidRPr="00406FB9">
        <w:rPr>
          <w:rFonts w:ascii="仿宋_GB2312" w:eastAsia="仿宋_GB2312" w:hint="eastAsia"/>
          <w:sz w:val="32"/>
          <w:szCs w:val="32"/>
        </w:rPr>
        <w:t>单位本年无此项经费</w:t>
      </w:r>
      <w:r w:rsidRPr="00406FB9">
        <w:rPr>
          <w:rFonts w:ascii="仿宋_GB2312" w:eastAsia="仿宋_GB2312" w:hint="eastAsia"/>
          <w:sz w:val="32"/>
          <w:szCs w:val="32"/>
        </w:rPr>
        <w:t>。</w:t>
      </w:r>
    </w:p>
    <w:p w14:paraId="3A61BD3B" w14:textId="77777777" w:rsidR="00D62BC4"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20533497" w14:textId="77777777"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2023年度政府性基金预算财政拨款收入总计15.36万元，其中：年初结转和结余0.00万元，本年收入15.36万元。政府性基金预算财政拨款支出总计15.36万元，其中：年末结转和结余0.00万元，本年支出15.36万元。</w:t>
      </w:r>
    </w:p>
    <w:p w14:paraId="331557CD" w14:textId="04CA5291" w:rsidR="00D62BC4" w:rsidRPr="00406FB9" w:rsidRDefault="00000000">
      <w:pPr>
        <w:ind w:firstLineChars="200" w:firstLine="640"/>
        <w:rPr>
          <w:rFonts w:ascii="仿宋_GB2312" w:eastAsia="仿宋_GB2312"/>
          <w:sz w:val="32"/>
          <w:szCs w:val="32"/>
        </w:rPr>
      </w:pPr>
      <w:r w:rsidRPr="00406FB9">
        <w:rPr>
          <w:rFonts w:ascii="仿宋_GB2312" w:eastAsia="仿宋_GB2312" w:hint="eastAsia"/>
          <w:sz w:val="32"/>
          <w:szCs w:val="32"/>
        </w:rPr>
        <w:t>政府性基金预算财政拨款收入支出与上年相比，减少3,198.43万元,下降99.52%,主要原因是：</w:t>
      </w:r>
      <w:r w:rsidR="00CC76AE">
        <w:rPr>
          <w:rFonts w:ascii="仿宋_GB2312" w:eastAsia="仿宋_GB2312" w:hint="eastAsia"/>
          <w:sz w:val="32"/>
          <w:szCs w:val="32"/>
        </w:rPr>
        <w:t>单位本年</w:t>
      </w:r>
      <w:r w:rsidR="00CC76AE" w:rsidRPr="00CC76AE">
        <w:rPr>
          <w:rFonts w:ascii="仿宋_GB2312" w:eastAsia="仿宋_GB2312" w:hint="eastAsia"/>
          <w:sz w:val="32"/>
          <w:szCs w:val="32"/>
        </w:rPr>
        <w:t>三眼泉水库土地补偿</w:t>
      </w:r>
      <w:r w:rsidR="00CC76AE">
        <w:rPr>
          <w:rFonts w:ascii="仿宋_GB2312" w:eastAsia="仿宋_GB2312" w:hint="eastAsia"/>
          <w:sz w:val="32"/>
          <w:szCs w:val="32"/>
        </w:rPr>
        <w:t>项目经费减少、</w:t>
      </w:r>
      <w:r w:rsidR="00CC76AE" w:rsidRPr="00CC76AE">
        <w:rPr>
          <w:rFonts w:ascii="仿宋_GB2312" w:eastAsia="仿宋_GB2312" w:hint="eastAsia"/>
          <w:sz w:val="32"/>
          <w:szCs w:val="32"/>
        </w:rPr>
        <w:t>咬牙沟水土保持综合治理项目</w:t>
      </w:r>
      <w:r w:rsidR="00CC76AE">
        <w:rPr>
          <w:rFonts w:ascii="仿宋_GB2312" w:eastAsia="仿宋_GB2312" w:hint="eastAsia"/>
          <w:sz w:val="32"/>
          <w:szCs w:val="32"/>
        </w:rPr>
        <w:t>经费减少</w:t>
      </w:r>
      <w:r w:rsidRPr="00406FB9">
        <w:rPr>
          <w:rFonts w:ascii="仿宋_GB2312" w:eastAsia="仿宋_GB2312" w:hint="eastAsia"/>
          <w:sz w:val="32"/>
          <w:szCs w:val="32"/>
        </w:rPr>
        <w:t>。与年初预算相比,年初预算数0.00万元，决算数</w:t>
      </w:r>
      <w:r w:rsidRPr="00406FB9">
        <w:rPr>
          <w:rFonts w:ascii="仿宋_GB2312" w:eastAsia="仿宋_GB2312" w:hint="eastAsia"/>
          <w:sz w:val="32"/>
          <w:szCs w:val="32"/>
        </w:rPr>
        <w:lastRenderedPageBreak/>
        <w:t>15.36万元，预决算差异率</w:t>
      </w:r>
      <w:r w:rsidR="00406FB9">
        <w:rPr>
          <w:rFonts w:ascii="仿宋_GB2312" w:eastAsia="仿宋_GB2312" w:hint="eastAsia"/>
          <w:sz w:val="32"/>
          <w:szCs w:val="32"/>
        </w:rPr>
        <w:t>10</w:t>
      </w:r>
      <w:r w:rsidRPr="00406FB9">
        <w:rPr>
          <w:rFonts w:ascii="仿宋_GB2312" w:eastAsia="仿宋_GB2312" w:hint="eastAsia"/>
          <w:sz w:val="32"/>
          <w:szCs w:val="32"/>
        </w:rPr>
        <w:t>0.00%，主要原因是：</w:t>
      </w:r>
      <w:r w:rsidR="00CC76AE">
        <w:rPr>
          <w:rFonts w:ascii="仿宋_GB2312" w:eastAsia="仿宋_GB2312" w:hint="eastAsia"/>
          <w:sz w:val="32"/>
          <w:szCs w:val="32"/>
        </w:rPr>
        <w:t>年中追加</w:t>
      </w:r>
      <w:r w:rsidR="00CC76AE" w:rsidRPr="00CC76AE">
        <w:rPr>
          <w:rFonts w:ascii="仿宋_GB2312" w:eastAsia="仿宋_GB2312" w:hint="eastAsia"/>
          <w:sz w:val="32"/>
          <w:szCs w:val="32"/>
        </w:rPr>
        <w:t>西吉尔镇等5乡镇灌区渠道更新项目</w:t>
      </w:r>
      <w:r w:rsidR="00CC76AE">
        <w:rPr>
          <w:rFonts w:ascii="仿宋_GB2312" w:eastAsia="仿宋_GB2312" w:hint="eastAsia"/>
          <w:sz w:val="32"/>
          <w:szCs w:val="32"/>
        </w:rPr>
        <w:t>经费</w:t>
      </w:r>
      <w:r w:rsidRPr="00406FB9">
        <w:rPr>
          <w:rFonts w:ascii="仿宋_GB2312" w:eastAsia="仿宋_GB2312" w:hint="eastAsia"/>
          <w:sz w:val="32"/>
          <w:szCs w:val="32"/>
        </w:rPr>
        <w:t>。</w:t>
      </w:r>
    </w:p>
    <w:p w14:paraId="54D6303C" w14:textId="77777777"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政府性基金预算财政拨款支出15.36万元。</w:t>
      </w:r>
    </w:p>
    <w:p w14:paraId="380542B1" w14:textId="6D2EF1A4"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1.城乡社区支出（类）国有土地使用权出让收入安排的支出（款）农业农村生态环境支出（项）:支出决算数为15.36万元，比上年决算增加15.36万元，增长100%，主要原因是：</w:t>
      </w:r>
      <w:r w:rsidR="00CC76AE">
        <w:rPr>
          <w:rFonts w:ascii="仿宋_GB2312" w:eastAsia="仿宋_GB2312" w:hint="eastAsia"/>
          <w:sz w:val="32"/>
          <w:szCs w:val="32"/>
        </w:rPr>
        <w:t>单位本年</w:t>
      </w:r>
      <w:r w:rsidR="00CC76AE" w:rsidRPr="00CC76AE">
        <w:rPr>
          <w:rFonts w:ascii="仿宋_GB2312" w:eastAsia="仿宋_GB2312" w:hint="eastAsia"/>
          <w:sz w:val="32"/>
          <w:szCs w:val="32"/>
        </w:rPr>
        <w:t>西吉尔镇等5乡镇灌区渠道更新项目</w:t>
      </w:r>
      <w:r w:rsidR="00CC76AE">
        <w:rPr>
          <w:rFonts w:ascii="仿宋_GB2312" w:eastAsia="仿宋_GB2312" w:hint="eastAsia"/>
          <w:sz w:val="32"/>
          <w:szCs w:val="32"/>
        </w:rPr>
        <w:t>经费增加</w:t>
      </w:r>
      <w:r w:rsidRPr="00406FB9">
        <w:rPr>
          <w:rFonts w:ascii="仿宋_GB2312" w:eastAsia="仿宋_GB2312" w:hint="eastAsia"/>
          <w:sz w:val="32"/>
          <w:szCs w:val="32"/>
        </w:rPr>
        <w:t>。</w:t>
      </w:r>
    </w:p>
    <w:p w14:paraId="3CDC526C" w14:textId="478F5A7B"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2.城乡社区支出（类）国有土地使用权出让收入安排的支出（款）其他国有土地使用权出让收入安排的支出（项）:支出决算数为0.00万元，比上年决算减少134.07万元，下降100%，主要原因是：</w:t>
      </w:r>
      <w:r w:rsidR="00406FB9" w:rsidRPr="00406FB9">
        <w:rPr>
          <w:rFonts w:ascii="仿宋_GB2312" w:eastAsia="仿宋_GB2312" w:hint="eastAsia"/>
          <w:sz w:val="32"/>
          <w:szCs w:val="32"/>
        </w:rPr>
        <w:t>单位本年无此项经费</w:t>
      </w:r>
      <w:r w:rsidRPr="00406FB9">
        <w:rPr>
          <w:rFonts w:ascii="仿宋_GB2312" w:eastAsia="仿宋_GB2312" w:hint="eastAsia"/>
          <w:sz w:val="32"/>
          <w:szCs w:val="32"/>
        </w:rPr>
        <w:t>。</w:t>
      </w:r>
    </w:p>
    <w:p w14:paraId="6B52D611" w14:textId="07563579"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3.其他支出（类）其他政府性基金及对应专项债务收入安排的支出（款）其他地方自行试点项目收益专项债券收入安排的支出（项）:支出决算数为0.00万元，比上年决算减少3,000.00万元，下降100%，主要原因是：</w:t>
      </w:r>
      <w:r w:rsidR="00406FB9" w:rsidRPr="00406FB9">
        <w:rPr>
          <w:rFonts w:ascii="仿宋_GB2312" w:eastAsia="仿宋_GB2312" w:hint="eastAsia"/>
          <w:sz w:val="32"/>
          <w:szCs w:val="32"/>
        </w:rPr>
        <w:t>单位本年无此项经费</w:t>
      </w:r>
      <w:r w:rsidRPr="00406FB9">
        <w:rPr>
          <w:rFonts w:ascii="仿宋_GB2312" w:eastAsia="仿宋_GB2312" w:hint="eastAsia"/>
          <w:sz w:val="32"/>
          <w:szCs w:val="32"/>
        </w:rPr>
        <w:t>。</w:t>
      </w:r>
    </w:p>
    <w:p w14:paraId="63EB4C66" w14:textId="28BB477A"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4.城乡社区支出（类）农业土地开发资金安排的支出（款）农业土地开发资金安排的支出（项）:支出决算数为0.00万元，比上年决算减少79.72万元，下降100%，主要原因是：</w:t>
      </w:r>
      <w:r w:rsidR="00406FB9" w:rsidRPr="00406FB9">
        <w:rPr>
          <w:rFonts w:ascii="仿宋_GB2312" w:eastAsia="仿宋_GB2312" w:hint="eastAsia"/>
          <w:sz w:val="32"/>
          <w:szCs w:val="32"/>
        </w:rPr>
        <w:t>单位本年无此项经费</w:t>
      </w:r>
      <w:r w:rsidRPr="00406FB9">
        <w:rPr>
          <w:rFonts w:ascii="仿宋_GB2312" w:eastAsia="仿宋_GB2312" w:hint="eastAsia"/>
          <w:sz w:val="32"/>
          <w:szCs w:val="32"/>
        </w:rPr>
        <w:t>。</w:t>
      </w:r>
    </w:p>
    <w:p w14:paraId="044D7AD4" w14:textId="77777777" w:rsidR="00D62BC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2C886642" w14:textId="77777777" w:rsidR="00D62BC4" w:rsidRDefault="00000000" w:rsidP="00406FB9">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w:t>
      </w:r>
      <w:r>
        <w:rPr>
          <w:rFonts w:ascii="仿宋_GB2312" w:eastAsia="仿宋_GB2312" w:hint="eastAsia"/>
          <w:sz w:val="32"/>
          <w:szCs w:val="32"/>
        </w:rPr>
        <w:lastRenderedPageBreak/>
        <w:t>及结转和结余，国有资本经营预算财政拨款收入支出决算表为空表。</w:t>
      </w:r>
    </w:p>
    <w:p w14:paraId="1A78DBBE" w14:textId="77777777" w:rsidR="00D62BC4"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992BBF3" w14:textId="77777777" w:rsidR="00D62BC4"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7D412E64" w14:textId="231A5733" w:rsidR="00D62BC4" w:rsidRPr="00406FB9" w:rsidRDefault="00000000" w:rsidP="00406FB9">
      <w:pPr>
        <w:ind w:firstLineChars="200" w:firstLine="640"/>
        <w:rPr>
          <w:rFonts w:ascii="仿宋_GB2312" w:eastAsia="仿宋_GB2312"/>
          <w:sz w:val="32"/>
          <w:szCs w:val="32"/>
        </w:rPr>
      </w:pPr>
      <w:bookmarkStart w:id="24" w:name="_Toc227"/>
      <w:bookmarkStart w:id="25" w:name="_Toc26704"/>
      <w:r w:rsidRPr="00406FB9">
        <w:rPr>
          <w:rFonts w:ascii="仿宋_GB2312" w:eastAsia="仿宋_GB2312" w:hint="eastAsia"/>
          <w:sz w:val="32"/>
          <w:szCs w:val="32"/>
        </w:rPr>
        <w:t>2023年度木垒哈萨克自治县水利管理总站（事业单位）公用经费支出112.49万元，比上年增加83.96万元，增长160.13%，主要原因是：</w:t>
      </w:r>
      <w:r w:rsidR="00406FB9">
        <w:rPr>
          <w:rFonts w:ascii="仿宋_GB2312" w:eastAsia="仿宋_GB2312" w:hint="eastAsia"/>
          <w:sz w:val="32"/>
          <w:szCs w:val="32"/>
        </w:rPr>
        <w:t>单位本年电费、取暖费、委托业务费增加</w:t>
      </w:r>
      <w:r w:rsidRPr="00406FB9">
        <w:rPr>
          <w:rFonts w:ascii="仿宋_GB2312" w:eastAsia="仿宋_GB2312" w:hint="eastAsia"/>
          <w:sz w:val="32"/>
          <w:szCs w:val="32"/>
        </w:rPr>
        <w:t>。</w:t>
      </w:r>
    </w:p>
    <w:p w14:paraId="489DBFB8" w14:textId="77777777" w:rsidR="00D62BC4"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66D0C664" w14:textId="77777777" w:rsidR="00D62BC4" w:rsidRPr="00406FB9" w:rsidRDefault="00000000">
      <w:pPr>
        <w:ind w:firstLineChars="200" w:firstLine="640"/>
        <w:jc w:val="left"/>
        <w:rPr>
          <w:rFonts w:ascii="仿宋_GB2312" w:eastAsia="仿宋_GB2312"/>
          <w:sz w:val="32"/>
          <w:szCs w:val="32"/>
        </w:rPr>
      </w:pPr>
      <w:r w:rsidRPr="00406FB9">
        <w:rPr>
          <w:rFonts w:ascii="仿宋_GB2312" w:eastAsia="仿宋_GB2312" w:hint="eastAsia"/>
          <w:sz w:val="32"/>
          <w:szCs w:val="32"/>
        </w:rPr>
        <w:t>2023年度政府采购支出总额56.50万元，其中：政府采购货物支出36.60万元、政府采购工程支出17.61万元、政府采购服务支出2.29万元。</w:t>
      </w:r>
    </w:p>
    <w:p w14:paraId="7257CE48" w14:textId="77777777" w:rsidR="00D62BC4" w:rsidRPr="00406FB9" w:rsidRDefault="00000000">
      <w:pPr>
        <w:ind w:firstLineChars="200" w:firstLine="640"/>
        <w:jc w:val="left"/>
        <w:rPr>
          <w:rFonts w:ascii="仿宋_GB2312" w:eastAsia="仿宋_GB2312"/>
          <w:sz w:val="32"/>
          <w:szCs w:val="32"/>
        </w:rPr>
      </w:pPr>
      <w:r w:rsidRPr="00406FB9">
        <w:rPr>
          <w:rFonts w:ascii="仿宋_GB2312" w:eastAsia="仿宋_GB2312" w:hint="eastAsia"/>
          <w:sz w:val="32"/>
          <w:szCs w:val="32"/>
        </w:rPr>
        <w:t>授予中小企业合同金额56.50万元，占政府采购支出总额的100.00</w:t>
      </w:r>
      <w:r w:rsidRPr="00406FB9">
        <w:rPr>
          <w:rFonts w:ascii="仿宋_GB2312" w:eastAsia="仿宋_GB2312"/>
          <w:sz w:val="32"/>
          <w:szCs w:val="32"/>
        </w:rPr>
        <w:t>%</w:t>
      </w:r>
      <w:r w:rsidRPr="00406FB9">
        <w:rPr>
          <w:rFonts w:ascii="仿宋_GB2312" w:eastAsia="仿宋_GB2312" w:hint="eastAsia"/>
          <w:sz w:val="32"/>
          <w:szCs w:val="32"/>
        </w:rPr>
        <w:t>，其中：授予小微企业合同金额56.50万元，占政府采购支出总额的100.00</w:t>
      </w:r>
      <w:r w:rsidRPr="00406FB9">
        <w:rPr>
          <w:rFonts w:ascii="仿宋_GB2312" w:eastAsia="仿宋_GB2312"/>
          <w:sz w:val="32"/>
          <w:szCs w:val="32"/>
        </w:rPr>
        <w:t>%</w:t>
      </w:r>
      <w:r w:rsidRPr="00406FB9">
        <w:rPr>
          <w:rFonts w:ascii="仿宋_GB2312" w:eastAsia="仿宋_GB2312" w:hint="eastAsia"/>
          <w:sz w:val="32"/>
          <w:szCs w:val="32"/>
        </w:rPr>
        <w:t>。</w:t>
      </w:r>
    </w:p>
    <w:p w14:paraId="2D9185D6" w14:textId="77777777" w:rsidR="00D62BC4"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42C828F3" w14:textId="32A81628" w:rsidR="00D62BC4" w:rsidRPr="00406FB9" w:rsidRDefault="00000000">
      <w:pPr>
        <w:ind w:firstLineChars="200" w:firstLine="640"/>
        <w:jc w:val="left"/>
        <w:rPr>
          <w:rFonts w:ascii="仿宋_GB2312" w:eastAsia="仿宋_GB2312"/>
          <w:sz w:val="32"/>
          <w:szCs w:val="32"/>
        </w:rPr>
      </w:pPr>
      <w:r w:rsidRPr="00406FB9">
        <w:rPr>
          <w:rFonts w:ascii="仿宋_GB2312" w:eastAsia="仿宋_GB2312" w:hint="eastAsia"/>
          <w:sz w:val="32"/>
          <w:szCs w:val="32"/>
        </w:rPr>
        <w:t>截至2023年12月31日，固定资产原值42,144.75万元，房屋5</w:t>
      </w:r>
      <w:r w:rsidR="00406FB9">
        <w:rPr>
          <w:rFonts w:ascii="仿宋_GB2312" w:eastAsia="仿宋_GB2312" w:hint="eastAsia"/>
          <w:sz w:val="32"/>
          <w:szCs w:val="32"/>
        </w:rPr>
        <w:t>,</w:t>
      </w:r>
      <w:r w:rsidRPr="00406FB9">
        <w:rPr>
          <w:rFonts w:ascii="仿宋_GB2312" w:eastAsia="仿宋_GB2312" w:hint="eastAsia"/>
          <w:sz w:val="32"/>
          <w:szCs w:val="32"/>
        </w:rPr>
        <w:t>497.91平方米，价值137.62万元。车辆3辆，价值47.52万元，其中：副部（省）级及以上领导用车0辆、主要负责人用车1辆、机要通信用车0辆、应急保障用车0辆、执法执勤用车0辆、特种专业技术用车0辆、离退休干部服务用车0辆、其他用车2辆，其他用车主要是：</w:t>
      </w:r>
      <w:r w:rsidR="00406FB9">
        <w:rPr>
          <w:rFonts w:ascii="仿宋_GB2312" w:eastAsia="仿宋_GB2312" w:hint="eastAsia"/>
          <w:sz w:val="32"/>
          <w:szCs w:val="32"/>
        </w:rPr>
        <w:t>业务用</w:t>
      </w:r>
      <w:r w:rsidR="00406FB9">
        <w:rPr>
          <w:rFonts w:ascii="仿宋_GB2312" w:eastAsia="仿宋_GB2312" w:hint="eastAsia"/>
          <w:sz w:val="32"/>
          <w:szCs w:val="32"/>
        </w:rPr>
        <w:lastRenderedPageBreak/>
        <w:t>车</w:t>
      </w:r>
      <w:r w:rsidRPr="00406FB9">
        <w:rPr>
          <w:rFonts w:ascii="仿宋_GB2312" w:eastAsia="仿宋_GB2312" w:hint="eastAsia"/>
          <w:sz w:val="32"/>
          <w:szCs w:val="32"/>
        </w:rPr>
        <w:t>；单价100万元（含）以上设备（不含车辆）0台（套）。</w:t>
      </w:r>
    </w:p>
    <w:p w14:paraId="13D7D3B0" w14:textId="77777777" w:rsidR="00D62BC4"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9E0BF82" w14:textId="3D5598A7" w:rsidR="00D62BC4" w:rsidRDefault="00000000" w:rsidP="00406FB9">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406FB9">
        <w:rPr>
          <w:rFonts w:ascii="仿宋_GB2312" w:eastAsia="仿宋_GB2312" w:hint="eastAsia"/>
          <w:sz w:val="32"/>
          <w:szCs w:val="32"/>
        </w:rPr>
        <w:t>3,005.62</w:t>
      </w:r>
      <w:r>
        <w:rPr>
          <w:rFonts w:ascii="仿宋_GB2312" w:eastAsia="仿宋_GB2312" w:hint="eastAsia"/>
          <w:sz w:val="32"/>
          <w:szCs w:val="32"/>
        </w:rPr>
        <w:t>万元，实际执行总额</w:t>
      </w:r>
      <w:r w:rsidR="00406FB9">
        <w:rPr>
          <w:rFonts w:ascii="仿宋_GB2312" w:eastAsia="仿宋_GB2312" w:hint="eastAsia"/>
          <w:sz w:val="32"/>
          <w:szCs w:val="32"/>
        </w:rPr>
        <w:t>3,005.62</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406FB9">
        <w:rPr>
          <w:rFonts w:ascii="仿宋_GB2312" w:eastAsia="仿宋_GB2312" w:hint="eastAsia"/>
          <w:sz w:val="32"/>
          <w:szCs w:val="32"/>
        </w:rPr>
        <w:t>9</w:t>
      </w:r>
      <w:r>
        <w:rPr>
          <w:rFonts w:ascii="仿宋_GB2312" w:eastAsia="仿宋_GB2312" w:hint="eastAsia"/>
          <w:sz w:val="32"/>
          <w:szCs w:val="32"/>
        </w:rPr>
        <w:t>个，全年预算数</w:t>
      </w:r>
      <w:r w:rsidR="00406FB9">
        <w:rPr>
          <w:rFonts w:ascii="仿宋_GB2312" w:eastAsia="仿宋_GB2312" w:hint="eastAsia"/>
          <w:sz w:val="32"/>
          <w:szCs w:val="32"/>
        </w:rPr>
        <w:t>2,484.46</w:t>
      </w:r>
      <w:r>
        <w:rPr>
          <w:rFonts w:ascii="仿宋_GB2312" w:eastAsia="仿宋_GB2312" w:hint="eastAsia"/>
          <w:sz w:val="32"/>
          <w:szCs w:val="32"/>
        </w:rPr>
        <w:t>万元，全年执行数</w:t>
      </w:r>
      <w:r w:rsidR="00406FB9">
        <w:rPr>
          <w:rFonts w:ascii="仿宋_GB2312" w:eastAsia="仿宋_GB2312" w:hint="eastAsia"/>
          <w:sz w:val="32"/>
          <w:szCs w:val="32"/>
        </w:rPr>
        <w:t>2,233.40</w:t>
      </w:r>
      <w:r>
        <w:rPr>
          <w:rFonts w:ascii="仿宋_GB2312" w:eastAsia="仿宋_GB2312" w:hint="eastAsia"/>
          <w:sz w:val="32"/>
          <w:szCs w:val="32"/>
        </w:rPr>
        <w:t>万元。</w:t>
      </w:r>
      <w:r w:rsidR="00406FB9" w:rsidRPr="00406FB9">
        <w:rPr>
          <w:rFonts w:ascii="仿宋_GB2312" w:eastAsia="仿宋_GB2312" w:hint="eastAsia"/>
          <w:sz w:val="32"/>
          <w:szCs w:val="32"/>
        </w:rPr>
        <w:t>预算绩效管理取得的成效：一是进一步深化了预算绩效管理工作，提高了财政资金使用效益；二是加强制度建设，提升自评质量，预算绩效取得新成效。发现的问题及原因：一是绩效管理过程缺乏系统性管理体系，主要表现在资金科室绩效考核联动性不强；二是绩效管理目标设置不科学，主要表现在目标设置过程中存在千篇一律，有些指标设置没有具体的可量化指标。下一步改进措施：一是加强绩效评价力度，提高资金使用效益，研究制定出更为科学、合理的绩效评价指标体系，针对性地加强对专项资金项目执行和经费使用情况的绩效评价考核，促进项目按要求出成果、出效益；二是进一步规范财务管理，对本单位当年度的各项工作开展做到心中有数，统筹安排，合理配置，在以后工作中，坚持做到合理安排预算资金，不断完善支出结构，优化资金使用率，进一步完善预算管理体制</w:t>
      </w:r>
      <w:r>
        <w:rPr>
          <w:rFonts w:ascii="仿宋_GB2312" w:eastAsia="仿宋_GB2312" w:hint="eastAsia"/>
          <w:sz w:val="32"/>
          <w:szCs w:val="32"/>
        </w:rPr>
        <w:t>。具体项目自评情况附绩效自评表及自评报告。</w:t>
      </w:r>
    </w:p>
    <w:tbl>
      <w:tblPr>
        <w:tblW w:w="0" w:type="auto"/>
        <w:tblLayout w:type="fixed"/>
        <w:tblLook w:val="04A0" w:firstRow="1" w:lastRow="0" w:firstColumn="1" w:lastColumn="0" w:noHBand="0" w:noVBand="1"/>
      </w:tblPr>
      <w:tblGrid>
        <w:gridCol w:w="1480"/>
        <w:gridCol w:w="848"/>
        <w:gridCol w:w="1182"/>
        <w:gridCol w:w="1225"/>
        <w:gridCol w:w="1469"/>
        <w:gridCol w:w="992"/>
        <w:gridCol w:w="709"/>
        <w:gridCol w:w="617"/>
      </w:tblGrid>
      <w:tr w:rsidR="00D324E4" w:rsidRPr="00D324E4" w14:paraId="6BCED2AF" w14:textId="77777777" w:rsidTr="00D324E4">
        <w:trPr>
          <w:trHeight w:val="523"/>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79B55"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部门（单位）整体支出绩效目标自评表</w:t>
            </w:r>
          </w:p>
        </w:tc>
      </w:tr>
      <w:tr w:rsidR="00D324E4" w:rsidRPr="00D324E4" w14:paraId="4D4AB21D" w14:textId="77777777" w:rsidTr="00D324E4">
        <w:trPr>
          <w:trHeight w:val="360"/>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5765C"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lastRenderedPageBreak/>
              <w:t>（2023年度）</w:t>
            </w:r>
          </w:p>
        </w:tc>
      </w:tr>
      <w:tr w:rsidR="00D324E4" w:rsidRPr="00D324E4" w14:paraId="1079C802" w14:textId="77777777" w:rsidTr="00D324E4">
        <w:trPr>
          <w:trHeight w:val="66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9FE4C4"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部门（单位）名称</w:t>
            </w:r>
          </w:p>
        </w:tc>
        <w:tc>
          <w:tcPr>
            <w:tcW w:w="7042" w:type="dxa"/>
            <w:gridSpan w:val="7"/>
            <w:tcBorders>
              <w:top w:val="single" w:sz="4" w:space="0" w:color="auto"/>
              <w:left w:val="nil"/>
              <w:bottom w:val="single" w:sz="4" w:space="0" w:color="auto"/>
              <w:right w:val="single" w:sz="4" w:space="0" w:color="auto"/>
            </w:tcBorders>
            <w:shd w:val="clear" w:color="auto" w:fill="auto"/>
            <w:noWrap/>
            <w:vAlign w:val="center"/>
            <w:hideMark/>
          </w:tcPr>
          <w:p w14:paraId="22181211"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木垒县水利管理总站</w:t>
            </w:r>
          </w:p>
        </w:tc>
      </w:tr>
      <w:tr w:rsidR="00D324E4" w:rsidRPr="00D324E4" w14:paraId="1BA6E6A6" w14:textId="77777777" w:rsidTr="00D324E4">
        <w:trPr>
          <w:trHeight w:val="570"/>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FAA030"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部门资金（万元）</w:t>
            </w:r>
          </w:p>
        </w:tc>
        <w:tc>
          <w:tcPr>
            <w:tcW w:w="848" w:type="dxa"/>
            <w:tcBorders>
              <w:top w:val="nil"/>
              <w:left w:val="nil"/>
              <w:bottom w:val="single" w:sz="4" w:space="0" w:color="auto"/>
              <w:right w:val="single" w:sz="4" w:space="0" w:color="auto"/>
            </w:tcBorders>
            <w:shd w:val="clear" w:color="auto" w:fill="auto"/>
            <w:vAlign w:val="center"/>
            <w:hideMark/>
          </w:tcPr>
          <w:p w14:paraId="6BE01266"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资金来源</w:t>
            </w:r>
          </w:p>
        </w:tc>
        <w:tc>
          <w:tcPr>
            <w:tcW w:w="1182" w:type="dxa"/>
            <w:tcBorders>
              <w:top w:val="nil"/>
              <w:left w:val="nil"/>
              <w:bottom w:val="single" w:sz="4" w:space="0" w:color="auto"/>
              <w:right w:val="single" w:sz="4" w:space="0" w:color="auto"/>
            </w:tcBorders>
            <w:shd w:val="clear" w:color="auto" w:fill="auto"/>
            <w:vAlign w:val="center"/>
            <w:hideMark/>
          </w:tcPr>
          <w:p w14:paraId="0E2EBF68"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年初预算数</w:t>
            </w:r>
          </w:p>
        </w:tc>
        <w:tc>
          <w:tcPr>
            <w:tcW w:w="1225" w:type="dxa"/>
            <w:tcBorders>
              <w:top w:val="nil"/>
              <w:left w:val="nil"/>
              <w:bottom w:val="single" w:sz="4" w:space="0" w:color="auto"/>
              <w:right w:val="single" w:sz="4" w:space="0" w:color="auto"/>
            </w:tcBorders>
            <w:shd w:val="clear" w:color="auto" w:fill="auto"/>
            <w:vAlign w:val="center"/>
            <w:hideMark/>
          </w:tcPr>
          <w:p w14:paraId="32719F12"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全年预算数</w:t>
            </w:r>
          </w:p>
        </w:tc>
        <w:tc>
          <w:tcPr>
            <w:tcW w:w="1469" w:type="dxa"/>
            <w:tcBorders>
              <w:top w:val="nil"/>
              <w:left w:val="nil"/>
              <w:bottom w:val="single" w:sz="4" w:space="0" w:color="auto"/>
              <w:right w:val="single" w:sz="4" w:space="0" w:color="auto"/>
            </w:tcBorders>
            <w:shd w:val="clear" w:color="auto" w:fill="auto"/>
            <w:vAlign w:val="center"/>
            <w:hideMark/>
          </w:tcPr>
          <w:p w14:paraId="4BF04869"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全年执行数</w:t>
            </w:r>
          </w:p>
        </w:tc>
        <w:tc>
          <w:tcPr>
            <w:tcW w:w="992" w:type="dxa"/>
            <w:tcBorders>
              <w:top w:val="nil"/>
              <w:left w:val="nil"/>
              <w:bottom w:val="single" w:sz="4" w:space="0" w:color="auto"/>
              <w:right w:val="single" w:sz="4" w:space="0" w:color="auto"/>
            </w:tcBorders>
            <w:shd w:val="clear" w:color="auto" w:fill="auto"/>
            <w:vAlign w:val="center"/>
            <w:hideMark/>
          </w:tcPr>
          <w:p w14:paraId="5C16B9F0"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分值权重</w:t>
            </w:r>
          </w:p>
        </w:tc>
        <w:tc>
          <w:tcPr>
            <w:tcW w:w="709" w:type="dxa"/>
            <w:tcBorders>
              <w:top w:val="nil"/>
              <w:left w:val="nil"/>
              <w:bottom w:val="single" w:sz="4" w:space="0" w:color="auto"/>
              <w:right w:val="single" w:sz="4" w:space="0" w:color="auto"/>
            </w:tcBorders>
            <w:shd w:val="clear" w:color="auto" w:fill="auto"/>
            <w:vAlign w:val="center"/>
            <w:hideMark/>
          </w:tcPr>
          <w:p w14:paraId="6EE80533"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执行率</w:t>
            </w:r>
          </w:p>
        </w:tc>
        <w:tc>
          <w:tcPr>
            <w:tcW w:w="617" w:type="dxa"/>
            <w:tcBorders>
              <w:top w:val="nil"/>
              <w:left w:val="nil"/>
              <w:bottom w:val="single" w:sz="4" w:space="0" w:color="auto"/>
              <w:right w:val="single" w:sz="4" w:space="0" w:color="auto"/>
            </w:tcBorders>
            <w:shd w:val="clear" w:color="auto" w:fill="auto"/>
            <w:vAlign w:val="center"/>
            <w:hideMark/>
          </w:tcPr>
          <w:p w14:paraId="561C6DA3"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得分</w:t>
            </w:r>
          </w:p>
        </w:tc>
      </w:tr>
      <w:tr w:rsidR="00D324E4" w:rsidRPr="00D324E4" w14:paraId="5EAB65B4" w14:textId="77777777" w:rsidTr="00D324E4">
        <w:trPr>
          <w:trHeight w:val="88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6CEB3F60"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848" w:type="dxa"/>
            <w:tcBorders>
              <w:top w:val="nil"/>
              <w:left w:val="nil"/>
              <w:bottom w:val="single" w:sz="4" w:space="0" w:color="auto"/>
              <w:right w:val="single" w:sz="4" w:space="0" w:color="auto"/>
            </w:tcBorders>
            <w:shd w:val="clear" w:color="auto" w:fill="auto"/>
            <w:noWrap/>
            <w:vAlign w:val="center"/>
            <w:hideMark/>
          </w:tcPr>
          <w:p w14:paraId="17EB343F"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中央安排</w:t>
            </w:r>
          </w:p>
        </w:tc>
        <w:tc>
          <w:tcPr>
            <w:tcW w:w="1182" w:type="dxa"/>
            <w:tcBorders>
              <w:top w:val="nil"/>
              <w:left w:val="nil"/>
              <w:bottom w:val="single" w:sz="4" w:space="0" w:color="auto"/>
              <w:right w:val="single" w:sz="4" w:space="0" w:color="auto"/>
            </w:tcBorders>
            <w:shd w:val="clear" w:color="auto" w:fill="auto"/>
            <w:vAlign w:val="center"/>
            <w:hideMark/>
          </w:tcPr>
          <w:p w14:paraId="35401DCB" w14:textId="40CEC4BF"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D324E4">
              <w:rPr>
                <w:rFonts w:asciiTheme="minorEastAsia" w:eastAsiaTheme="minorEastAsia" w:hAnsiTheme="minorEastAsia" w:cs="宋体" w:hint="eastAsia"/>
                <w:kern w:val="0"/>
                <w:sz w:val="20"/>
                <w:szCs w:val="20"/>
              </w:rPr>
              <w:t>124</w:t>
            </w:r>
            <w:r>
              <w:rPr>
                <w:rFonts w:asciiTheme="minorEastAsia" w:eastAsiaTheme="minorEastAsia" w:hAnsiTheme="minorEastAsia" w:cs="宋体" w:hint="eastAsia"/>
                <w:kern w:val="0"/>
                <w:sz w:val="20"/>
                <w:szCs w:val="20"/>
              </w:rPr>
              <w:t>.00</w:t>
            </w:r>
          </w:p>
        </w:tc>
        <w:tc>
          <w:tcPr>
            <w:tcW w:w="1225" w:type="dxa"/>
            <w:tcBorders>
              <w:top w:val="nil"/>
              <w:left w:val="nil"/>
              <w:bottom w:val="single" w:sz="4" w:space="0" w:color="auto"/>
              <w:right w:val="single" w:sz="4" w:space="0" w:color="auto"/>
            </w:tcBorders>
            <w:shd w:val="clear" w:color="auto" w:fill="auto"/>
            <w:vAlign w:val="center"/>
            <w:hideMark/>
          </w:tcPr>
          <w:p w14:paraId="77C3C477" w14:textId="575EA056"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D324E4">
              <w:rPr>
                <w:rFonts w:asciiTheme="minorEastAsia" w:eastAsiaTheme="minorEastAsia" w:hAnsiTheme="minorEastAsia" w:cs="宋体" w:hint="eastAsia"/>
                <w:kern w:val="0"/>
                <w:sz w:val="20"/>
                <w:szCs w:val="20"/>
              </w:rPr>
              <w:t>124</w:t>
            </w:r>
            <w:r>
              <w:rPr>
                <w:rFonts w:asciiTheme="minorEastAsia" w:eastAsiaTheme="minorEastAsia" w:hAnsiTheme="minorEastAsia" w:cs="宋体" w:hint="eastAsia"/>
                <w:kern w:val="0"/>
                <w:sz w:val="20"/>
                <w:szCs w:val="20"/>
              </w:rPr>
              <w:t>.00</w:t>
            </w:r>
          </w:p>
        </w:tc>
        <w:tc>
          <w:tcPr>
            <w:tcW w:w="1469" w:type="dxa"/>
            <w:tcBorders>
              <w:top w:val="nil"/>
              <w:left w:val="nil"/>
              <w:bottom w:val="single" w:sz="4" w:space="0" w:color="auto"/>
              <w:right w:val="single" w:sz="4" w:space="0" w:color="auto"/>
            </w:tcBorders>
            <w:shd w:val="clear" w:color="auto" w:fill="auto"/>
            <w:vAlign w:val="center"/>
            <w:hideMark/>
          </w:tcPr>
          <w:p w14:paraId="2C5513A0" w14:textId="6439F1FC"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D324E4">
              <w:rPr>
                <w:rFonts w:asciiTheme="minorEastAsia" w:eastAsiaTheme="minorEastAsia" w:hAnsiTheme="minorEastAsia" w:cs="宋体" w:hint="eastAsia"/>
                <w:kern w:val="0"/>
                <w:sz w:val="20"/>
                <w:szCs w:val="20"/>
              </w:rPr>
              <w:t>124</w:t>
            </w:r>
            <w:r>
              <w:rPr>
                <w:rFonts w:asciiTheme="minorEastAsia" w:eastAsiaTheme="minorEastAsia" w:hAnsiTheme="minorEastAsia" w:cs="宋体" w:hint="eastAsia"/>
                <w:kern w:val="0"/>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14:paraId="56DEA77B"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hideMark/>
          </w:tcPr>
          <w:p w14:paraId="36CC0907"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vAlign w:val="center"/>
            <w:hideMark/>
          </w:tcPr>
          <w:p w14:paraId="4C83283C"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10</w:t>
            </w:r>
          </w:p>
        </w:tc>
      </w:tr>
      <w:tr w:rsidR="00D324E4" w:rsidRPr="00D324E4" w14:paraId="188B0216" w14:textId="77777777" w:rsidTr="00D324E4">
        <w:trPr>
          <w:trHeight w:val="88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70699769"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848" w:type="dxa"/>
            <w:tcBorders>
              <w:top w:val="nil"/>
              <w:left w:val="nil"/>
              <w:bottom w:val="single" w:sz="4" w:space="0" w:color="auto"/>
              <w:right w:val="single" w:sz="4" w:space="0" w:color="auto"/>
            </w:tcBorders>
            <w:shd w:val="clear" w:color="auto" w:fill="auto"/>
            <w:vAlign w:val="center"/>
            <w:hideMark/>
          </w:tcPr>
          <w:p w14:paraId="1DE27C00"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自治区安排</w:t>
            </w:r>
          </w:p>
        </w:tc>
        <w:tc>
          <w:tcPr>
            <w:tcW w:w="1182" w:type="dxa"/>
            <w:tcBorders>
              <w:top w:val="nil"/>
              <w:left w:val="nil"/>
              <w:bottom w:val="single" w:sz="4" w:space="0" w:color="auto"/>
              <w:right w:val="single" w:sz="4" w:space="0" w:color="auto"/>
            </w:tcBorders>
            <w:shd w:val="clear" w:color="auto" w:fill="auto"/>
            <w:vAlign w:val="center"/>
            <w:hideMark/>
          </w:tcPr>
          <w:p w14:paraId="14BBD25C" w14:textId="6FFA772E"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25" w:type="dxa"/>
            <w:tcBorders>
              <w:top w:val="nil"/>
              <w:left w:val="nil"/>
              <w:bottom w:val="single" w:sz="4" w:space="0" w:color="auto"/>
              <w:right w:val="single" w:sz="4" w:space="0" w:color="auto"/>
            </w:tcBorders>
            <w:shd w:val="clear" w:color="auto" w:fill="auto"/>
            <w:vAlign w:val="center"/>
            <w:hideMark/>
          </w:tcPr>
          <w:p w14:paraId="0481DC68" w14:textId="3F06DD83"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69" w:type="dxa"/>
            <w:tcBorders>
              <w:top w:val="nil"/>
              <w:left w:val="nil"/>
              <w:bottom w:val="single" w:sz="4" w:space="0" w:color="auto"/>
              <w:right w:val="single" w:sz="4" w:space="0" w:color="auto"/>
            </w:tcBorders>
            <w:shd w:val="clear" w:color="auto" w:fill="auto"/>
            <w:vAlign w:val="center"/>
            <w:hideMark/>
          </w:tcPr>
          <w:p w14:paraId="04F1321D" w14:textId="6C1E227D"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14:paraId="341C3C15"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3A39B849"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535FAD5F"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r>
      <w:tr w:rsidR="00D324E4" w:rsidRPr="00D324E4" w14:paraId="0316527A" w14:textId="77777777" w:rsidTr="00D324E4">
        <w:trPr>
          <w:trHeight w:val="88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27DBC10A"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848" w:type="dxa"/>
            <w:tcBorders>
              <w:top w:val="nil"/>
              <w:left w:val="nil"/>
              <w:bottom w:val="single" w:sz="4" w:space="0" w:color="auto"/>
              <w:right w:val="single" w:sz="4" w:space="0" w:color="auto"/>
            </w:tcBorders>
            <w:shd w:val="clear" w:color="auto" w:fill="auto"/>
            <w:vAlign w:val="center"/>
            <w:hideMark/>
          </w:tcPr>
          <w:p w14:paraId="34895534"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地（州、市）安排</w:t>
            </w:r>
          </w:p>
        </w:tc>
        <w:tc>
          <w:tcPr>
            <w:tcW w:w="1182" w:type="dxa"/>
            <w:tcBorders>
              <w:top w:val="nil"/>
              <w:left w:val="nil"/>
              <w:bottom w:val="single" w:sz="4" w:space="0" w:color="auto"/>
              <w:right w:val="single" w:sz="4" w:space="0" w:color="auto"/>
            </w:tcBorders>
            <w:shd w:val="clear" w:color="auto" w:fill="auto"/>
            <w:vAlign w:val="center"/>
            <w:hideMark/>
          </w:tcPr>
          <w:p w14:paraId="13968B0D" w14:textId="53ABE1EC"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25" w:type="dxa"/>
            <w:tcBorders>
              <w:top w:val="nil"/>
              <w:left w:val="nil"/>
              <w:bottom w:val="single" w:sz="4" w:space="0" w:color="auto"/>
              <w:right w:val="single" w:sz="4" w:space="0" w:color="auto"/>
            </w:tcBorders>
            <w:shd w:val="clear" w:color="auto" w:fill="auto"/>
            <w:vAlign w:val="center"/>
            <w:hideMark/>
          </w:tcPr>
          <w:p w14:paraId="11613F6D" w14:textId="1CC71BB6"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69" w:type="dxa"/>
            <w:tcBorders>
              <w:top w:val="nil"/>
              <w:left w:val="nil"/>
              <w:bottom w:val="single" w:sz="4" w:space="0" w:color="auto"/>
              <w:right w:val="single" w:sz="4" w:space="0" w:color="auto"/>
            </w:tcBorders>
            <w:shd w:val="clear" w:color="auto" w:fill="auto"/>
            <w:vAlign w:val="center"/>
            <w:hideMark/>
          </w:tcPr>
          <w:p w14:paraId="5ACAF9EF" w14:textId="2574AEC9"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14:paraId="37E32EA6"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21817491"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7E61A57B"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r>
      <w:tr w:rsidR="00D324E4" w:rsidRPr="00D324E4" w14:paraId="6A8CE94F" w14:textId="77777777" w:rsidTr="00D324E4">
        <w:trPr>
          <w:trHeight w:val="88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0A66D04A"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848" w:type="dxa"/>
            <w:tcBorders>
              <w:top w:val="nil"/>
              <w:left w:val="nil"/>
              <w:bottom w:val="single" w:sz="4" w:space="0" w:color="auto"/>
              <w:right w:val="single" w:sz="4" w:space="0" w:color="auto"/>
            </w:tcBorders>
            <w:shd w:val="clear" w:color="auto" w:fill="auto"/>
            <w:vAlign w:val="center"/>
            <w:hideMark/>
          </w:tcPr>
          <w:p w14:paraId="255162AE"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县（市、区）安排</w:t>
            </w:r>
          </w:p>
        </w:tc>
        <w:tc>
          <w:tcPr>
            <w:tcW w:w="1182" w:type="dxa"/>
            <w:tcBorders>
              <w:top w:val="nil"/>
              <w:left w:val="nil"/>
              <w:bottom w:val="single" w:sz="4" w:space="0" w:color="auto"/>
              <w:right w:val="single" w:sz="4" w:space="0" w:color="auto"/>
            </w:tcBorders>
            <w:shd w:val="clear" w:color="auto" w:fill="auto"/>
            <w:vAlign w:val="center"/>
            <w:hideMark/>
          </w:tcPr>
          <w:p w14:paraId="3E4375BC" w14:textId="1E053C39"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D324E4">
              <w:rPr>
                <w:rFonts w:asciiTheme="minorEastAsia" w:eastAsiaTheme="minorEastAsia" w:hAnsiTheme="minorEastAsia" w:cs="宋体" w:hint="eastAsia"/>
                <w:kern w:val="0"/>
                <w:sz w:val="20"/>
                <w:szCs w:val="20"/>
              </w:rPr>
              <w:t>491.25</w:t>
            </w:r>
          </w:p>
        </w:tc>
        <w:tc>
          <w:tcPr>
            <w:tcW w:w="1225" w:type="dxa"/>
            <w:tcBorders>
              <w:top w:val="nil"/>
              <w:left w:val="nil"/>
              <w:bottom w:val="single" w:sz="4" w:space="0" w:color="auto"/>
              <w:right w:val="single" w:sz="4" w:space="0" w:color="auto"/>
            </w:tcBorders>
            <w:shd w:val="clear" w:color="auto" w:fill="auto"/>
            <w:vAlign w:val="center"/>
            <w:hideMark/>
          </w:tcPr>
          <w:p w14:paraId="3D08714B" w14:textId="49E40ADB"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D324E4">
              <w:rPr>
                <w:rFonts w:asciiTheme="minorEastAsia" w:eastAsiaTheme="minorEastAsia" w:hAnsiTheme="minorEastAsia" w:cs="宋体" w:hint="eastAsia"/>
                <w:kern w:val="0"/>
                <w:sz w:val="20"/>
                <w:szCs w:val="20"/>
              </w:rPr>
              <w:t>881.62</w:t>
            </w:r>
          </w:p>
        </w:tc>
        <w:tc>
          <w:tcPr>
            <w:tcW w:w="1469" w:type="dxa"/>
            <w:tcBorders>
              <w:top w:val="nil"/>
              <w:left w:val="nil"/>
              <w:bottom w:val="single" w:sz="4" w:space="0" w:color="auto"/>
              <w:right w:val="single" w:sz="4" w:space="0" w:color="auto"/>
            </w:tcBorders>
            <w:shd w:val="clear" w:color="auto" w:fill="auto"/>
            <w:vAlign w:val="center"/>
            <w:hideMark/>
          </w:tcPr>
          <w:p w14:paraId="07EF310D" w14:textId="4C815D95"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D324E4">
              <w:rPr>
                <w:rFonts w:asciiTheme="minorEastAsia" w:eastAsiaTheme="minorEastAsia" w:hAnsiTheme="minorEastAsia" w:cs="宋体" w:hint="eastAsia"/>
                <w:kern w:val="0"/>
                <w:sz w:val="20"/>
                <w:szCs w:val="20"/>
              </w:rPr>
              <w:t>881.62</w:t>
            </w:r>
          </w:p>
        </w:tc>
        <w:tc>
          <w:tcPr>
            <w:tcW w:w="992" w:type="dxa"/>
            <w:tcBorders>
              <w:top w:val="nil"/>
              <w:left w:val="nil"/>
              <w:bottom w:val="single" w:sz="4" w:space="0" w:color="auto"/>
              <w:right w:val="single" w:sz="4" w:space="0" w:color="auto"/>
            </w:tcBorders>
            <w:shd w:val="clear" w:color="auto" w:fill="auto"/>
            <w:vAlign w:val="center"/>
            <w:hideMark/>
          </w:tcPr>
          <w:p w14:paraId="7E397B4A"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hideMark/>
          </w:tcPr>
          <w:p w14:paraId="7E3BAF3B"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vAlign w:val="center"/>
            <w:hideMark/>
          </w:tcPr>
          <w:p w14:paraId="52BE5342"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r>
      <w:tr w:rsidR="00D324E4" w:rsidRPr="00D324E4" w14:paraId="459DB3A8" w14:textId="77777777" w:rsidTr="00D324E4">
        <w:trPr>
          <w:trHeight w:val="88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3ADF6FD7"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848" w:type="dxa"/>
            <w:tcBorders>
              <w:top w:val="nil"/>
              <w:left w:val="nil"/>
              <w:bottom w:val="single" w:sz="4" w:space="0" w:color="auto"/>
              <w:right w:val="single" w:sz="4" w:space="0" w:color="auto"/>
            </w:tcBorders>
            <w:shd w:val="clear" w:color="auto" w:fill="auto"/>
            <w:vAlign w:val="center"/>
            <w:hideMark/>
          </w:tcPr>
          <w:p w14:paraId="28D2536A"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其他资金</w:t>
            </w:r>
          </w:p>
        </w:tc>
        <w:tc>
          <w:tcPr>
            <w:tcW w:w="1182" w:type="dxa"/>
            <w:tcBorders>
              <w:top w:val="nil"/>
              <w:left w:val="nil"/>
              <w:bottom w:val="single" w:sz="4" w:space="0" w:color="auto"/>
              <w:right w:val="single" w:sz="4" w:space="0" w:color="auto"/>
            </w:tcBorders>
            <w:shd w:val="clear" w:color="auto" w:fill="auto"/>
            <w:vAlign w:val="center"/>
            <w:hideMark/>
          </w:tcPr>
          <w:p w14:paraId="27D6C7DA" w14:textId="4839AB7F"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25" w:type="dxa"/>
            <w:tcBorders>
              <w:top w:val="nil"/>
              <w:left w:val="nil"/>
              <w:bottom w:val="single" w:sz="4" w:space="0" w:color="auto"/>
              <w:right w:val="single" w:sz="4" w:space="0" w:color="auto"/>
            </w:tcBorders>
            <w:shd w:val="clear" w:color="auto" w:fill="auto"/>
            <w:vAlign w:val="center"/>
            <w:hideMark/>
          </w:tcPr>
          <w:p w14:paraId="75BDAE77" w14:textId="0DA234C8"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69" w:type="dxa"/>
            <w:tcBorders>
              <w:top w:val="nil"/>
              <w:left w:val="nil"/>
              <w:bottom w:val="single" w:sz="4" w:space="0" w:color="auto"/>
              <w:right w:val="single" w:sz="4" w:space="0" w:color="auto"/>
            </w:tcBorders>
            <w:shd w:val="clear" w:color="auto" w:fill="auto"/>
            <w:vAlign w:val="center"/>
            <w:hideMark/>
          </w:tcPr>
          <w:p w14:paraId="08DAF4E2" w14:textId="10F5CD39"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14:paraId="52F13A12"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hideMark/>
          </w:tcPr>
          <w:p w14:paraId="0B4DB8AE"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vAlign w:val="center"/>
            <w:hideMark/>
          </w:tcPr>
          <w:p w14:paraId="3FB2B384"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r>
      <w:tr w:rsidR="00D324E4" w:rsidRPr="00D324E4" w14:paraId="23CA18BC" w14:textId="77777777" w:rsidTr="00D324E4">
        <w:trPr>
          <w:trHeight w:val="88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4E0212AA"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848" w:type="dxa"/>
            <w:tcBorders>
              <w:top w:val="nil"/>
              <w:left w:val="nil"/>
              <w:bottom w:val="single" w:sz="4" w:space="0" w:color="auto"/>
              <w:right w:val="single" w:sz="4" w:space="0" w:color="auto"/>
            </w:tcBorders>
            <w:shd w:val="clear" w:color="auto" w:fill="auto"/>
            <w:vAlign w:val="center"/>
            <w:hideMark/>
          </w:tcPr>
          <w:p w14:paraId="4092ED68"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合计</w:t>
            </w:r>
          </w:p>
        </w:tc>
        <w:tc>
          <w:tcPr>
            <w:tcW w:w="1182" w:type="dxa"/>
            <w:tcBorders>
              <w:top w:val="nil"/>
              <w:left w:val="nil"/>
              <w:bottom w:val="single" w:sz="4" w:space="0" w:color="auto"/>
              <w:right w:val="single" w:sz="4" w:space="0" w:color="auto"/>
            </w:tcBorders>
            <w:shd w:val="clear" w:color="auto" w:fill="auto"/>
            <w:vAlign w:val="center"/>
            <w:hideMark/>
          </w:tcPr>
          <w:p w14:paraId="5FAA8CF7" w14:textId="19EFF7CB"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2</w:t>
            </w:r>
            <w:r>
              <w:rPr>
                <w:rFonts w:asciiTheme="minorEastAsia" w:eastAsiaTheme="minorEastAsia" w:hAnsiTheme="minorEastAsia" w:cs="宋体" w:hint="eastAsia"/>
                <w:kern w:val="0"/>
                <w:sz w:val="20"/>
                <w:szCs w:val="20"/>
              </w:rPr>
              <w:t>,</w:t>
            </w:r>
            <w:r w:rsidRPr="00D324E4">
              <w:rPr>
                <w:rFonts w:asciiTheme="minorEastAsia" w:eastAsiaTheme="minorEastAsia" w:hAnsiTheme="minorEastAsia" w:cs="宋体" w:hint="eastAsia"/>
                <w:kern w:val="0"/>
                <w:sz w:val="20"/>
                <w:szCs w:val="20"/>
              </w:rPr>
              <w:t>615.25</w:t>
            </w:r>
          </w:p>
        </w:tc>
        <w:tc>
          <w:tcPr>
            <w:tcW w:w="1225" w:type="dxa"/>
            <w:tcBorders>
              <w:top w:val="nil"/>
              <w:left w:val="nil"/>
              <w:bottom w:val="single" w:sz="4" w:space="0" w:color="auto"/>
              <w:right w:val="single" w:sz="4" w:space="0" w:color="auto"/>
            </w:tcBorders>
            <w:shd w:val="clear" w:color="auto" w:fill="auto"/>
            <w:vAlign w:val="center"/>
            <w:hideMark/>
          </w:tcPr>
          <w:p w14:paraId="2CEEC5EF" w14:textId="2601F858"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3</w:t>
            </w:r>
            <w:r>
              <w:rPr>
                <w:rFonts w:asciiTheme="minorEastAsia" w:eastAsiaTheme="minorEastAsia" w:hAnsiTheme="minorEastAsia" w:cs="宋体" w:hint="eastAsia"/>
                <w:kern w:val="0"/>
                <w:sz w:val="20"/>
                <w:szCs w:val="20"/>
              </w:rPr>
              <w:t>,</w:t>
            </w:r>
            <w:r w:rsidRPr="00D324E4">
              <w:rPr>
                <w:rFonts w:asciiTheme="minorEastAsia" w:eastAsiaTheme="minorEastAsia" w:hAnsiTheme="minorEastAsia" w:cs="宋体" w:hint="eastAsia"/>
                <w:kern w:val="0"/>
                <w:sz w:val="20"/>
                <w:szCs w:val="20"/>
              </w:rPr>
              <w:t>005.62</w:t>
            </w:r>
          </w:p>
        </w:tc>
        <w:tc>
          <w:tcPr>
            <w:tcW w:w="1469" w:type="dxa"/>
            <w:tcBorders>
              <w:top w:val="nil"/>
              <w:left w:val="nil"/>
              <w:bottom w:val="single" w:sz="4" w:space="0" w:color="auto"/>
              <w:right w:val="single" w:sz="4" w:space="0" w:color="auto"/>
            </w:tcBorders>
            <w:shd w:val="clear" w:color="auto" w:fill="auto"/>
            <w:vAlign w:val="center"/>
            <w:hideMark/>
          </w:tcPr>
          <w:p w14:paraId="5F2C325F" w14:textId="34A11A64"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3</w:t>
            </w:r>
            <w:r>
              <w:rPr>
                <w:rFonts w:asciiTheme="minorEastAsia" w:eastAsiaTheme="minorEastAsia" w:hAnsiTheme="minorEastAsia" w:cs="宋体" w:hint="eastAsia"/>
                <w:kern w:val="0"/>
                <w:sz w:val="20"/>
                <w:szCs w:val="20"/>
              </w:rPr>
              <w:t>,</w:t>
            </w:r>
            <w:r w:rsidRPr="00D324E4">
              <w:rPr>
                <w:rFonts w:asciiTheme="minorEastAsia" w:eastAsiaTheme="minorEastAsia" w:hAnsiTheme="minorEastAsia" w:cs="宋体" w:hint="eastAsia"/>
                <w:kern w:val="0"/>
                <w:sz w:val="20"/>
                <w:szCs w:val="20"/>
              </w:rPr>
              <w:t>005.62</w:t>
            </w:r>
          </w:p>
        </w:tc>
        <w:tc>
          <w:tcPr>
            <w:tcW w:w="992" w:type="dxa"/>
            <w:tcBorders>
              <w:top w:val="nil"/>
              <w:left w:val="nil"/>
              <w:bottom w:val="single" w:sz="4" w:space="0" w:color="auto"/>
              <w:right w:val="single" w:sz="4" w:space="0" w:color="auto"/>
            </w:tcBorders>
            <w:shd w:val="clear" w:color="auto" w:fill="auto"/>
            <w:vAlign w:val="center"/>
            <w:hideMark/>
          </w:tcPr>
          <w:p w14:paraId="3D954A77"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23569CE9"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4CCE5CC7"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r>
      <w:tr w:rsidR="00D324E4" w:rsidRPr="00D324E4" w14:paraId="224E6B69" w14:textId="77777777" w:rsidTr="00D324E4">
        <w:trPr>
          <w:trHeight w:val="705"/>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23A0FE"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年度总体目标</w:t>
            </w:r>
          </w:p>
        </w:tc>
        <w:tc>
          <w:tcPr>
            <w:tcW w:w="32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E3E8B2"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预期目标</w:t>
            </w:r>
          </w:p>
        </w:tc>
        <w:tc>
          <w:tcPr>
            <w:tcW w:w="3787" w:type="dxa"/>
            <w:gridSpan w:val="4"/>
            <w:tcBorders>
              <w:top w:val="single" w:sz="4" w:space="0" w:color="auto"/>
              <w:left w:val="nil"/>
              <w:bottom w:val="single" w:sz="4" w:space="0" w:color="auto"/>
              <w:right w:val="single" w:sz="4" w:space="0" w:color="auto"/>
            </w:tcBorders>
            <w:shd w:val="clear" w:color="auto" w:fill="auto"/>
            <w:noWrap/>
            <w:vAlign w:val="center"/>
            <w:hideMark/>
          </w:tcPr>
          <w:p w14:paraId="0262C5E4"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实际完成情况</w:t>
            </w:r>
          </w:p>
        </w:tc>
      </w:tr>
      <w:tr w:rsidR="00D324E4" w:rsidRPr="00D324E4" w14:paraId="77AACC9F" w14:textId="77777777" w:rsidTr="00D324E4">
        <w:trPr>
          <w:trHeight w:val="200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357B5BBC"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3255" w:type="dxa"/>
            <w:gridSpan w:val="3"/>
            <w:tcBorders>
              <w:top w:val="single" w:sz="4" w:space="0" w:color="auto"/>
              <w:left w:val="nil"/>
              <w:bottom w:val="single" w:sz="4" w:space="0" w:color="auto"/>
              <w:right w:val="single" w:sz="4" w:space="0" w:color="auto"/>
            </w:tcBorders>
            <w:shd w:val="clear" w:color="auto" w:fill="auto"/>
            <w:vAlign w:val="center"/>
            <w:hideMark/>
          </w:tcPr>
          <w:p w14:paraId="587B1BCE"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2023年对木垒县水利施工项目进行安全检查，对本辖区内可能存在的安全隐患和薄弱环节每季度进行全面排查，全年共5次。对本县水利防洪防汛每季度排查全年共10次，各水利工程有序推进。</w:t>
            </w:r>
          </w:p>
        </w:tc>
        <w:tc>
          <w:tcPr>
            <w:tcW w:w="3787" w:type="dxa"/>
            <w:gridSpan w:val="4"/>
            <w:tcBorders>
              <w:top w:val="single" w:sz="4" w:space="0" w:color="auto"/>
              <w:left w:val="nil"/>
              <w:bottom w:val="single" w:sz="4" w:space="0" w:color="auto"/>
              <w:right w:val="single" w:sz="4" w:space="0" w:color="auto"/>
            </w:tcBorders>
            <w:shd w:val="clear" w:color="auto" w:fill="auto"/>
            <w:vAlign w:val="center"/>
            <w:hideMark/>
          </w:tcPr>
          <w:p w14:paraId="05E685E1"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截止本次自评节点，2023年我单位已完成了对水利施工项目进行安全检查，对本辖区内可能存在的安全隐患和薄弱环节每季度进行全面排查，对本县水利防洪防汛每季度开展安全排查。确保了水库的正常运行，保证了水库下游各个灌区的人畜饮水和农田灌溉用水保障水资源的合理开发利用。指导水利设施、水域及其岸线的管理、保护与综合利用。</w:t>
            </w:r>
          </w:p>
        </w:tc>
      </w:tr>
      <w:tr w:rsidR="00D324E4" w:rsidRPr="00D324E4" w14:paraId="6E063CB9" w14:textId="77777777" w:rsidTr="00D324E4">
        <w:trPr>
          <w:trHeight w:val="580"/>
        </w:trPr>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8DF54"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一级指标</w:t>
            </w:r>
          </w:p>
        </w:tc>
        <w:tc>
          <w:tcPr>
            <w:tcW w:w="848" w:type="dxa"/>
            <w:tcBorders>
              <w:top w:val="nil"/>
              <w:left w:val="nil"/>
              <w:bottom w:val="single" w:sz="4" w:space="0" w:color="auto"/>
              <w:right w:val="single" w:sz="4" w:space="0" w:color="auto"/>
            </w:tcBorders>
            <w:shd w:val="clear" w:color="auto" w:fill="auto"/>
            <w:vAlign w:val="center"/>
            <w:hideMark/>
          </w:tcPr>
          <w:p w14:paraId="2E1C8530"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二级指标</w:t>
            </w:r>
          </w:p>
        </w:tc>
        <w:tc>
          <w:tcPr>
            <w:tcW w:w="1182" w:type="dxa"/>
            <w:tcBorders>
              <w:top w:val="nil"/>
              <w:left w:val="nil"/>
              <w:bottom w:val="single" w:sz="4" w:space="0" w:color="auto"/>
              <w:right w:val="single" w:sz="4" w:space="0" w:color="auto"/>
            </w:tcBorders>
            <w:shd w:val="clear" w:color="auto" w:fill="auto"/>
            <w:vAlign w:val="center"/>
            <w:hideMark/>
          </w:tcPr>
          <w:p w14:paraId="172E5D07"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三级指标</w:t>
            </w:r>
          </w:p>
        </w:tc>
        <w:tc>
          <w:tcPr>
            <w:tcW w:w="1225" w:type="dxa"/>
            <w:tcBorders>
              <w:top w:val="nil"/>
              <w:left w:val="nil"/>
              <w:bottom w:val="single" w:sz="4" w:space="0" w:color="auto"/>
              <w:right w:val="single" w:sz="4" w:space="0" w:color="auto"/>
            </w:tcBorders>
            <w:shd w:val="clear" w:color="auto" w:fill="auto"/>
            <w:vAlign w:val="center"/>
            <w:hideMark/>
          </w:tcPr>
          <w:p w14:paraId="68B3A02B"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预期指标值</w:t>
            </w:r>
          </w:p>
        </w:tc>
        <w:tc>
          <w:tcPr>
            <w:tcW w:w="1469" w:type="dxa"/>
            <w:tcBorders>
              <w:top w:val="nil"/>
              <w:left w:val="nil"/>
              <w:bottom w:val="single" w:sz="4" w:space="0" w:color="auto"/>
              <w:right w:val="single" w:sz="4" w:space="0" w:color="auto"/>
            </w:tcBorders>
            <w:shd w:val="clear" w:color="auto" w:fill="auto"/>
            <w:vAlign w:val="center"/>
            <w:hideMark/>
          </w:tcPr>
          <w:p w14:paraId="4E148E87"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指标值设定依据</w:t>
            </w:r>
          </w:p>
        </w:tc>
        <w:tc>
          <w:tcPr>
            <w:tcW w:w="992" w:type="dxa"/>
            <w:tcBorders>
              <w:top w:val="nil"/>
              <w:left w:val="nil"/>
              <w:bottom w:val="single" w:sz="4" w:space="0" w:color="auto"/>
              <w:right w:val="single" w:sz="4" w:space="0" w:color="auto"/>
            </w:tcBorders>
            <w:shd w:val="clear" w:color="auto" w:fill="auto"/>
            <w:vAlign w:val="center"/>
            <w:hideMark/>
          </w:tcPr>
          <w:p w14:paraId="05ACA305"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分值权重</w:t>
            </w:r>
          </w:p>
        </w:tc>
        <w:tc>
          <w:tcPr>
            <w:tcW w:w="709" w:type="dxa"/>
            <w:tcBorders>
              <w:top w:val="nil"/>
              <w:left w:val="nil"/>
              <w:bottom w:val="single" w:sz="4" w:space="0" w:color="auto"/>
              <w:right w:val="single" w:sz="4" w:space="0" w:color="auto"/>
            </w:tcBorders>
            <w:shd w:val="clear" w:color="auto" w:fill="auto"/>
            <w:vAlign w:val="center"/>
            <w:hideMark/>
          </w:tcPr>
          <w:p w14:paraId="4AF69F5A"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实际完成指标值</w:t>
            </w:r>
          </w:p>
        </w:tc>
        <w:tc>
          <w:tcPr>
            <w:tcW w:w="617" w:type="dxa"/>
            <w:tcBorders>
              <w:top w:val="nil"/>
              <w:left w:val="nil"/>
              <w:bottom w:val="single" w:sz="4" w:space="0" w:color="auto"/>
              <w:right w:val="single" w:sz="4" w:space="0" w:color="auto"/>
            </w:tcBorders>
            <w:shd w:val="clear" w:color="auto" w:fill="auto"/>
            <w:vAlign w:val="center"/>
            <w:hideMark/>
          </w:tcPr>
          <w:p w14:paraId="724C23CC"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得分</w:t>
            </w:r>
          </w:p>
        </w:tc>
      </w:tr>
      <w:tr w:rsidR="00D324E4" w:rsidRPr="00D324E4" w14:paraId="3D0831A1" w14:textId="77777777" w:rsidTr="00D324E4">
        <w:trPr>
          <w:trHeight w:val="740"/>
        </w:trPr>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4698A"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运行成本</w:t>
            </w:r>
          </w:p>
        </w:tc>
        <w:tc>
          <w:tcPr>
            <w:tcW w:w="848" w:type="dxa"/>
            <w:vMerge w:val="restart"/>
            <w:tcBorders>
              <w:top w:val="nil"/>
              <w:left w:val="single" w:sz="4" w:space="0" w:color="auto"/>
              <w:bottom w:val="single" w:sz="4" w:space="0" w:color="auto"/>
              <w:right w:val="single" w:sz="4" w:space="0" w:color="auto"/>
            </w:tcBorders>
            <w:shd w:val="clear" w:color="auto" w:fill="auto"/>
            <w:vAlign w:val="center"/>
            <w:hideMark/>
          </w:tcPr>
          <w:p w14:paraId="41618F00"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数量指标</w:t>
            </w:r>
          </w:p>
        </w:tc>
        <w:tc>
          <w:tcPr>
            <w:tcW w:w="1182" w:type="dxa"/>
            <w:tcBorders>
              <w:top w:val="nil"/>
              <w:left w:val="nil"/>
              <w:bottom w:val="single" w:sz="4" w:space="0" w:color="auto"/>
              <w:right w:val="single" w:sz="4" w:space="0" w:color="auto"/>
            </w:tcBorders>
            <w:shd w:val="clear" w:color="auto" w:fill="auto"/>
            <w:vAlign w:val="center"/>
            <w:hideMark/>
          </w:tcPr>
          <w:p w14:paraId="56B7D1DC"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保障办公人员数量</w:t>
            </w:r>
          </w:p>
        </w:tc>
        <w:tc>
          <w:tcPr>
            <w:tcW w:w="1225" w:type="dxa"/>
            <w:tcBorders>
              <w:top w:val="nil"/>
              <w:left w:val="nil"/>
              <w:bottom w:val="single" w:sz="4" w:space="0" w:color="auto"/>
              <w:right w:val="single" w:sz="4" w:space="0" w:color="auto"/>
            </w:tcBorders>
            <w:shd w:val="clear" w:color="auto" w:fill="auto"/>
            <w:vAlign w:val="center"/>
            <w:hideMark/>
          </w:tcPr>
          <w:p w14:paraId="64FACB7F"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&gt;=71人</w:t>
            </w:r>
          </w:p>
        </w:tc>
        <w:tc>
          <w:tcPr>
            <w:tcW w:w="1469" w:type="dxa"/>
            <w:tcBorders>
              <w:top w:val="nil"/>
              <w:left w:val="nil"/>
              <w:bottom w:val="single" w:sz="4" w:space="0" w:color="auto"/>
              <w:right w:val="single" w:sz="4" w:space="0" w:color="auto"/>
            </w:tcBorders>
            <w:shd w:val="clear" w:color="auto" w:fill="auto"/>
            <w:vAlign w:val="center"/>
            <w:hideMark/>
          </w:tcPr>
          <w:p w14:paraId="045DBA88"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木垒哈萨克自治县职能配置、内设机构和人员编制规定</w:t>
            </w:r>
          </w:p>
        </w:tc>
        <w:tc>
          <w:tcPr>
            <w:tcW w:w="992" w:type="dxa"/>
            <w:tcBorders>
              <w:top w:val="nil"/>
              <w:left w:val="nil"/>
              <w:bottom w:val="single" w:sz="4" w:space="0" w:color="auto"/>
              <w:right w:val="single" w:sz="4" w:space="0" w:color="auto"/>
            </w:tcBorders>
            <w:shd w:val="clear" w:color="auto" w:fill="auto"/>
            <w:vAlign w:val="center"/>
            <w:hideMark/>
          </w:tcPr>
          <w:p w14:paraId="1AC99C65"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6</w:t>
            </w:r>
          </w:p>
        </w:tc>
        <w:tc>
          <w:tcPr>
            <w:tcW w:w="709" w:type="dxa"/>
            <w:tcBorders>
              <w:top w:val="nil"/>
              <w:left w:val="nil"/>
              <w:bottom w:val="single" w:sz="4" w:space="0" w:color="auto"/>
              <w:right w:val="single" w:sz="4" w:space="0" w:color="auto"/>
            </w:tcBorders>
            <w:shd w:val="clear" w:color="auto" w:fill="auto"/>
            <w:vAlign w:val="center"/>
            <w:hideMark/>
          </w:tcPr>
          <w:p w14:paraId="43818FE1"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71人</w:t>
            </w:r>
          </w:p>
        </w:tc>
        <w:tc>
          <w:tcPr>
            <w:tcW w:w="617" w:type="dxa"/>
            <w:tcBorders>
              <w:top w:val="nil"/>
              <w:left w:val="nil"/>
              <w:bottom w:val="single" w:sz="4" w:space="0" w:color="auto"/>
              <w:right w:val="single" w:sz="4" w:space="0" w:color="auto"/>
            </w:tcBorders>
            <w:shd w:val="clear" w:color="auto" w:fill="auto"/>
            <w:vAlign w:val="center"/>
            <w:hideMark/>
          </w:tcPr>
          <w:p w14:paraId="5C7985A0"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6</w:t>
            </w:r>
          </w:p>
        </w:tc>
      </w:tr>
      <w:tr w:rsidR="00D324E4" w:rsidRPr="00D324E4" w14:paraId="0A91C8D8" w14:textId="77777777" w:rsidTr="00D324E4">
        <w:trPr>
          <w:trHeight w:val="740"/>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64B38B"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lastRenderedPageBreak/>
              <w:t>管理效率</w:t>
            </w:r>
          </w:p>
        </w:tc>
        <w:tc>
          <w:tcPr>
            <w:tcW w:w="848" w:type="dxa"/>
            <w:vMerge/>
            <w:tcBorders>
              <w:top w:val="nil"/>
              <w:left w:val="single" w:sz="4" w:space="0" w:color="auto"/>
              <w:bottom w:val="single" w:sz="4" w:space="0" w:color="auto"/>
              <w:right w:val="single" w:sz="4" w:space="0" w:color="auto"/>
            </w:tcBorders>
            <w:vAlign w:val="center"/>
            <w:hideMark/>
          </w:tcPr>
          <w:p w14:paraId="7848D554"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1182" w:type="dxa"/>
            <w:tcBorders>
              <w:top w:val="nil"/>
              <w:left w:val="nil"/>
              <w:bottom w:val="single" w:sz="4" w:space="0" w:color="auto"/>
              <w:right w:val="single" w:sz="4" w:space="0" w:color="auto"/>
            </w:tcBorders>
            <w:shd w:val="clear" w:color="auto" w:fill="auto"/>
            <w:vAlign w:val="center"/>
            <w:hideMark/>
          </w:tcPr>
          <w:p w14:paraId="1D2CDED8"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对辖区可能存在的安全隐患和薄弱环节进行全面排查</w:t>
            </w:r>
          </w:p>
        </w:tc>
        <w:tc>
          <w:tcPr>
            <w:tcW w:w="1225" w:type="dxa"/>
            <w:tcBorders>
              <w:top w:val="nil"/>
              <w:left w:val="nil"/>
              <w:bottom w:val="single" w:sz="4" w:space="0" w:color="auto"/>
              <w:right w:val="single" w:sz="4" w:space="0" w:color="auto"/>
            </w:tcBorders>
            <w:shd w:val="clear" w:color="auto" w:fill="auto"/>
            <w:vAlign w:val="center"/>
            <w:hideMark/>
          </w:tcPr>
          <w:p w14:paraId="5D6DCA86"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&gt;=5次</w:t>
            </w:r>
          </w:p>
        </w:tc>
        <w:tc>
          <w:tcPr>
            <w:tcW w:w="1469" w:type="dxa"/>
            <w:tcBorders>
              <w:top w:val="nil"/>
              <w:left w:val="nil"/>
              <w:bottom w:val="single" w:sz="4" w:space="0" w:color="auto"/>
              <w:right w:val="single" w:sz="4" w:space="0" w:color="auto"/>
            </w:tcBorders>
            <w:shd w:val="clear" w:color="auto" w:fill="auto"/>
            <w:vAlign w:val="center"/>
            <w:hideMark/>
          </w:tcPr>
          <w:p w14:paraId="57FF7083"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木垒县水管总站2023年工作计划</w:t>
            </w:r>
          </w:p>
        </w:tc>
        <w:tc>
          <w:tcPr>
            <w:tcW w:w="992" w:type="dxa"/>
            <w:tcBorders>
              <w:top w:val="nil"/>
              <w:left w:val="nil"/>
              <w:bottom w:val="single" w:sz="4" w:space="0" w:color="auto"/>
              <w:right w:val="single" w:sz="4" w:space="0" w:color="auto"/>
            </w:tcBorders>
            <w:shd w:val="clear" w:color="auto" w:fill="auto"/>
            <w:vAlign w:val="center"/>
            <w:hideMark/>
          </w:tcPr>
          <w:p w14:paraId="7D8C38C3"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15</w:t>
            </w:r>
          </w:p>
        </w:tc>
        <w:tc>
          <w:tcPr>
            <w:tcW w:w="709" w:type="dxa"/>
            <w:tcBorders>
              <w:top w:val="nil"/>
              <w:left w:val="nil"/>
              <w:bottom w:val="single" w:sz="4" w:space="0" w:color="auto"/>
              <w:right w:val="single" w:sz="4" w:space="0" w:color="auto"/>
            </w:tcBorders>
            <w:shd w:val="clear" w:color="auto" w:fill="auto"/>
            <w:vAlign w:val="center"/>
            <w:hideMark/>
          </w:tcPr>
          <w:p w14:paraId="076A959E"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5次</w:t>
            </w:r>
          </w:p>
        </w:tc>
        <w:tc>
          <w:tcPr>
            <w:tcW w:w="617" w:type="dxa"/>
            <w:tcBorders>
              <w:top w:val="nil"/>
              <w:left w:val="nil"/>
              <w:bottom w:val="single" w:sz="4" w:space="0" w:color="auto"/>
              <w:right w:val="single" w:sz="4" w:space="0" w:color="auto"/>
            </w:tcBorders>
            <w:shd w:val="clear" w:color="auto" w:fill="auto"/>
            <w:vAlign w:val="center"/>
            <w:hideMark/>
          </w:tcPr>
          <w:p w14:paraId="1EFA7CC8"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15</w:t>
            </w:r>
          </w:p>
        </w:tc>
      </w:tr>
      <w:tr w:rsidR="00D324E4" w:rsidRPr="00D324E4" w14:paraId="3152DB7F" w14:textId="77777777" w:rsidTr="00D324E4">
        <w:trPr>
          <w:trHeight w:val="74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15D2C530"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848" w:type="dxa"/>
            <w:vMerge/>
            <w:tcBorders>
              <w:top w:val="nil"/>
              <w:left w:val="single" w:sz="4" w:space="0" w:color="auto"/>
              <w:bottom w:val="single" w:sz="4" w:space="0" w:color="auto"/>
              <w:right w:val="single" w:sz="4" w:space="0" w:color="auto"/>
            </w:tcBorders>
            <w:vAlign w:val="center"/>
            <w:hideMark/>
          </w:tcPr>
          <w:p w14:paraId="51E37730"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1182" w:type="dxa"/>
            <w:tcBorders>
              <w:top w:val="nil"/>
              <w:left w:val="nil"/>
              <w:bottom w:val="single" w:sz="4" w:space="0" w:color="auto"/>
              <w:right w:val="single" w:sz="4" w:space="0" w:color="auto"/>
            </w:tcBorders>
            <w:shd w:val="clear" w:color="auto" w:fill="auto"/>
            <w:vAlign w:val="center"/>
            <w:hideMark/>
          </w:tcPr>
          <w:p w14:paraId="1E60417C"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水利防洪防汛检查次数</w:t>
            </w:r>
          </w:p>
        </w:tc>
        <w:tc>
          <w:tcPr>
            <w:tcW w:w="1225" w:type="dxa"/>
            <w:tcBorders>
              <w:top w:val="nil"/>
              <w:left w:val="nil"/>
              <w:bottom w:val="single" w:sz="4" w:space="0" w:color="auto"/>
              <w:right w:val="single" w:sz="4" w:space="0" w:color="auto"/>
            </w:tcBorders>
            <w:shd w:val="clear" w:color="auto" w:fill="auto"/>
            <w:vAlign w:val="center"/>
            <w:hideMark/>
          </w:tcPr>
          <w:p w14:paraId="6DBCEBBD"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&gt;=10次</w:t>
            </w:r>
          </w:p>
        </w:tc>
        <w:tc>
          <w:tcPr>
            <w:tcW w:w="1469" w:type="dxa"/>
            <w:tcBorders>
              <w:top w:val="nil"/>
              <w:left w:val="nil"/>
              <w:bottom w:val="single" w:sz="4" w:space="0" w:color="auto"/>
              <w:right w:val="single" w:sz="4" w:space="0" w:color="auto"/>
            </w:tcBorders>
            <w:shd w:val="clear" w:color="auto" w:fill="auto"/>
            <w:vAlign w:val="center"/>
            <w:hideMark/>
          </w:tcPr>
          <w:p w14:paraId="03ACAC9F"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木垒县水管总站2023年工作计划</w:t>
            </w:r>
          </w:p>
        </w:tc>
        <w:tc>
          <w:tcPr>
            <w:tcW w:w="992" w:type="dxa"/>
            <w:tcBorders>
              <w:top w:val="nil"/>
              <w:left w:val="nil"/>
              <w:bottom w:val="single" w:sz="4" w:space="0" w:color="auto"/>
              <w:right w:val="single" w:sz="4" w:space="0" w:color="auto"/>
            </w:tcBorders>
            <w:shd w:val="clear" w:color="auto" w:fill="auto"/>
            <w:vAlign w:val="center"/>
            <w:hideMark/>
          </w:tcPr>
          <w:p w14:paraId="12670616"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15</w:t>
            </w:r>
          </w:p>
        </w:tc>
        <w:tc>
          <w:tcPr>
            <w:tcW w:w="709" w:type="dxa"/>
            <w:tcBorders>
              <w:top w:val="nil"/>
              <w:left w:val="nil"/>
              <w:bottom w:val="single" w:sz="4" w:space="0" w:color="auto"/>
              <w:right w:val="single" w:sz="4" w:space="0" w:color="auto"/>
            </w:tcBorders>
            <w:shd w:val="clear" w:color="auto" w:fill="auto"/>
            <w:vAlign w:val="center"/>
            <w:hideMark/>
          </w:tcPr>
          <w:p w14:paraId="156147EC"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10次</w:t>
            </w:r>
          </w:p>
        </w:tc>
        <w:tc>
          <w:tcPr>
            <w:tcW w:w="617" w:type="dxa"/>
            <w:tcBorders>
              <w:top w:val="nil"/>
              <w:left w:val="nil"/>
              <w:bottom w:val="single" w:sz="4" w:space="0" w:color="auto"/>
              <w:right w:val="single" w:sz="4" w:space="0" w:color="auto"/>
            </w:tcBorders>
            <w:shd w:val="clear" w:color="auto" w:fill="auto"/>
            <w:vAlign w:val="center"/>
            <w:hideMark/>
          </w:tcPr>
          <w:p w14:paraId="5010D89D"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15</w:t>
            </w:r>
          </w:p>
        </w:tc>
      </w:tr>
      <w:tr w:rsidR="00D324E4" w:rsidRPr="00D324E4" w14:paraId="7D6A7198" w14:textId="77777777" w:rsidTr="00D324E4">
        <w:trPr>
          <w:trHeight w:val="740"/>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BB7685"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履职效能</w:t>
            </w:r>
          </w:p>
        </w:tc>
        <w:tc>
          <w:tcPr>
            <w:tcW w:w="848" w:type="dxa"/>
            <w:vMerge/>
            <w:tcBorders>
              <w:top w:val="nil"/>
              <w:left w:val="single" w:sz="4" w:space="0" w:color="auto"/>
              <w:bottom w:val="single" w:sz="4" w:space="0" w:color="auto"/>
              <w:right w:val="single" w:sz="4" w:space="0" w:color="auto"/>
            </w:tcBorders>
            <w:vAlign w:val="center"/>
            <w:hideMark/>
          </w:tcPr>
          <w:p w14:paraId="7CBEAEEB"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1182" w:type="dxa"/>
            <w:tcBorders>
              <w:top w:val="nil"/>
              <w:left w:val="nil"/>
              <w:bottom w:val="single" w:sz="4" w:space="0" w:color="auto"/>
              <w:right w:val="single" w:sz="4" w:space="0" w:color="auto"/>
            </w:tcBorders>
            <w:shd w:val="clear" w:color="auto" w:fill="auto"/>
            <w:vAlign w:val="center"/>
            <w:hideMark/>
          </w:tcPr>
          <w:p w14:paraId="3A496F13"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水库维修养护次数</w:t>
            </w:r>
          </w:p>
        </w:tc>
        <w:tc>
          <w:tcPr>
            <w:tcW w:w="1225" w:type="dxa"/>
            <w:tcBorders>
              <w:top w:val="nil"/>
              <w:left w:val="nil"/>
              <w:bottom w:val="single" w:sz="4" w:space="0" w:color="auto"/>
              <w:right w:val="single" w:sz="4" w:space="0" w:color="auto"/>
            </w:tcBorders>
            <w:shd w:val="clear" w:color="auto" w:fill="auto"/>
            <w:vAlign w:val="center"/>
            <w:hideMark/>
          </w:tcPr>
          <w:p w14:paraId="2E36EF90"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&gt;=1次</w:t>
            </w:r>
          </w:p>
        </w:tc>
        <w:tc>
          <w:tcPr>
            <w:tcW w:w="1469" w:type="dxa"/>
            <w:tcBorders>
              <w:top w:val="nil"/>
              <w:left w:val="nil"/>
              <w:bottom w:val="single" w:sz="4" w:space="0" w:color="auto"/>
              <w:right w:val="single" w:sz="4" w:space="0" w:color="auto"/>
            </w:tcBorders>
            <w:shd w:val="clear" w:color="auto" w:fill="auto"/>
            <w:vAlign w:val="center"/>
            <w:hideMark/>
          </w:tcPr>
          <w:p w14:paraId="0C9141FB"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木垒县水管总站2023年工作计划</w:t>
            </w:r>
          </w:p>
        </w:tc>
        <w:tc>
          <w:tcPr>
            <w:tcW w:w="992" w:type="dxa"/>
            <w:tcBorders>
              <w:top w:val="nil"/>
              <w:left w:val="nil"/>
              <w:bottom w:val="single" w:sz="4" w:space="0" w:color="auto"/>
              <w:right w:val="single" w:sz="4" w:space="0" w:color="auto"/>
            </w:tcBorders>
            <w:shd w:val="clear" w:color="auto" w:fill="auto"/>
            <w:vAlign w:val="center"/>
            <w:hideMark/>
          </w:tcPr>
          <w:p w14:paraId="3B9CE56B"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15</w:t>
            </w:r>
          </w:p>
        </w:tc>
        <w:tc>
          <w:tcPr>
            <w:tcW w:w="709" w:type="dxa"/>
            <w:tcBorders>
              <w:top w:val="nil"/>
              <w:left w:val="nil"/>
              <w:bottom w:val="single" w:sz="4" w:space="0" w:color="auto"/>
              <w:right w:val="single" w:sz="4" w:space="0" w:color="auto"/>
            </w:tcBorders>
            <w:shd w:val="clear" w:color="auto" w:fill="auto"/>
            <w:vAlign w:val="center"/>
            <w:hideMark/>
          </w:tcPr>
          <w:p w14:paraId="0D1A0C4C"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1次</w:t>
            </w:r>
          </w:p>
        </w:tc>
        <w:tc>
          <w:tcPr>
            <w:tcW w:w="617" w:type="dxa"/>
            <w:tcBorders>
              <w:top w:val="nil"/>
              <w:left w:val="nil"/>
              <w:bottom w:val="single" w:sz="4" w:space="0" w:color="auto"/>
              <w:right w:val="single" w:sz="4" w:space="0" w:color="auto"/>
            </w:tcBorders>
            <w:shd w:val="clear" w:color="auto" w:fill="auto"/>
            <w:vAlign w:val="center"/>
            <w:hideMark/>
          </w:tcPr>
          <w:p w14:paraId="3B566B98"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15</w:t>
            </w:r>
          </w:p>
        </w:tc>
      </w:tr>
      <w:tr w:rsidR="00D324E4" w:rsidRPr="00D324E4" w14:paraId="477C0953" w14:textId="77777777" w:rsidTr="00D324E4">
        <w:trPr>
          <w:trHeight w:val="74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7794CA14"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848" w:type="dxa"/>
            <w:vMerge w:val="restart"/>
            <w:tcBorders>
              <w:top w:val="nil"/>
              <w:left w:val="single" w:sz="4" w:space="0" w:color="auto"/>
              <w:bottom w:val="single" w:sz="4" w:space="0" w:color="auto"/>
              <w:right w:val="single" w:sz="4" w:space="0" w:color="auto"/>
            </w:tcBorders>
            <w:shd w:val="clear" w:color="auto" w:fill="auto"/>
            <w:vAlign w:val="center"/>
            <w:hideMark/>
          </w:tcPr>
          <w:p w14:paraId="221956D5"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质量指标</w:t>
            </w:r>
          </w:p>
        </w:tc>
        <w:tc>
          <w:tcPr>
            <w:tcW w:w="1182" w:type="dxa"/>
            <w:tcBorders>
              <w:top w:val="nil"/>
              <w:left w:val="nil"/>
              <w:bottom w:val="single" w:sz="4" w:space="0" w:color="auto"/>
              <w:right w:val="single" w:sz="4" w:space="0" w:color="auto"/>
            </w:tcBorders>
            <w:shd w:val="clear" w:color="auto" w:fill="auto"/>
            <w:vAlign w:val="center"/>
            <w:hideMark/>
          </w:tcPr>
          <w:p w14:paraId="4124DCB4"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工程质量验收合格率</w:t>
            </w:r>
          </w:p>
        </w:tc>
        <w:tc>
          <w:tcPr>
            <w:tcW w:w="1225" w:type="dxa"/>
            <w:tcBorders>
              <w:top w:val="nil"/>
              <w:left w:val="nil"/>
              <w:bottom w:val="single" w:sz="4" w:space="0" w:color="auto"/>
              <w:right w:val="single" w:sz="4" w:space="0" w:color="auto"/>
            </w:tcBorders>
            <w:shd w:val="clear" w:color="auto" w:fill="auto"/>
            <w:vAlign w:val="center"/>
            <w:hideMark/>
          </w:tcPr>
          <w:p w14:paraId="3E33CF7D"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&gt;=100%</w:t>
            </w:r>
          </w:p>
        </w:tc>
        <w:tc>
          <w:tcPr>
            <w:tcW w:w="1469" w:type="dxa"/>
            <w:tcBorders>
              <w:top w:val="nil"/>
              <w:left w:val="nil"/>
              <w:bottom w:val="single" w:sz="4" w:space="0" w:color="auto"/>
              <w:right w:val="single" w:sz="4" w:space="0" w:color="auto"/>
            </w:tcBorders>
            <w:shd w:val="clear" w:color="auto" w:fill="auto"/>
            <w:vAlign w:val="center"/>
            <w:hideMark/>
          </w:tcPr>
          <w:p w14:paraId="64ABD00A"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木垒县水管总站2023年工作计划</w:t>
            </w:r>
          </w:p>
        </w:tc>
        <w:tc>
          <w:tcPr>
            <w:tcW w:w="992" w:type="dxa"/>
            <w:tcBorders>
              <w:top w:val="nil"/>
              <w:left w:val="nil"/>
              <w:bottom w:val="single" w:sz="4" w:space="0" w:color="auto"/>
              <w:right w:val="single" w:sz="4" w:space="0" w:color="auto"/>
            </w:tcBorders>
            <w:shd w:val="clear" w:color="auto" w:fill="auto"/>
            <w:vAlign w:val="center"/>
            <w:hideMark/>
          </w:tcPr>
          <w:p w14:paraId="2E590379"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15</w:t>
            </w:r>
          </w:p>
        </w:tc>
        <w:tc>
          <w:tcPr>
            <w:tcW w:w="709" w:type="dxa"/>
            <w:tcBorders>
              <w:top w:val="nil"/>
              <w:left w:val="nil"/>
              <w:bottom w:val="single" w:sz="4" w:space="0" w:color="auto"/>
              <w:right w:val="single" w:sz="4" w:space="0" w:color="auto"/>
            </w:tcBorders>
            <w:shd w:val="clear" w:color="auto" w:fill="auto"/>
            <w:vAlign w:val="center"/>
            <w:hideMark/>
          </w:tcPr>
          <w:p w14:paraId="27E70BC1"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vAlign w:val="center"/>
            <w:hideMark/>
          </w:tcPr>
          <w:p w14:paraId="65BAB9F0"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15</w:t>
            </w:r>
          </w:p>
        </w:tc>
      </w:tr>
      <w:tr w:rsidR="00D324E4" w:rsidRPr="00D324E4" w14:paraId="37F6A35F" w14:textId="77777777" w:rsidTr="00D324E4">
        <w:trPr>
          <w:trHeight w:val="74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7C7E8685"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848" w:type="dxa"/>
            <w:vMerge/>
            <w:tcBorders>
              <w:top w:val="nil"/>
              <w:left w:val="single" w:sz="4" w:space="0" w:color="auto"/>
              <w:bottom w:val="single" w:sz="4" w:space="0" w:color="auto"/>
              <w:right w:val="single" w:sz="4" w:space="0" w:color="auto"/>
            </w:tcBorders>
            <w:vAlign w:val="center"/>
            <w:hideMark/>
          </w:tcPr>
          <w:p w14:paraId="1CFBA690"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1182" w:type="dxa"/>
            <w:tcBorders>
              <w:top w:val="nil"/>
              <w:left w:val="nil"/>
              <w:bottom w:val="single" w:sz="4" w:space="0" w:color="auto"/>
              <w:right w:val="single" w:sz="4" w:space="0" w:color="auto"/>
            </w:tcBorders>
            <w:shd w:val="clear" w:color="auto" w:fill="auto"/>
            <w:vAlign w:val="center"/>
            <w:hideMark/>
          </w:tcPr>
          <w:p w14:paraId="7D319ABB"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群众正常生活用水保障率</w:t>
            </w:r>
          </w:p>
        </w:tc>
        <w:tc>
          <w:tcPr>
            <w:tcW w:w="1225" w:type="dxa"/>
            <w:tcBorders>
              <w:top w:val="nil"/>
              <w:left w:val="nil"/>
              <w:bottom w:val="single" w:sz="4" w:space="0" w:color="auto"/>
              <w:right w:val="single" w:sz="4" w:space="0" w:color="auto"/>
            </w:tcBorders>
            <w:shd w:val="clear" w:color="auto" w:fill="auto"/>
            <w:vAlign w:val="center"/>
            <w:hideMark/>
          </w:tcPr>
          <w:p w14:paraId="7309EF84"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&gt;=95%</w:t>
            </w:r>
          </w:p>
        </w:tc>
        <w:tc>
          <w:tcPr>
            <w:tcW w:w="1469" w:type="dxa"/>
            <w:tcBorders>
              <w:top w:val="nil"/>
              <w:left w:val="nil"/>
              <w:bottom w:val="single" w:sz="4" w:space="0" w:color="auto"/>
              <w:right w:val="single" w:sz="4" w:space="0" w:color="auto"/>
            </w:tcBorders>
            <w:shd w:val="clear" w:color="auto" w:fill="auto"/>
            <w:vAlign w:val="center"/>
            <w:hideMark/>
          </w:tcPr>
          <w:p w14:paraId="5F369742"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木垒县水管总站2023年工作计划</w:t>
            </w:r>
          </w:p>
        </w:tc>
        <w:tc>
          <w:tcPr>
            <w:tcW w:w="992" w:type="dxa"/>
            <w:tcBorders>
              <w:top w:val="nil"/>
              <w:left w:val="nil"/>
              <w:bottom w:val="single" w:sz="4" w:space="0" w:color="auto"/>
              <w:right w:val="single" w:sz="4" w:space="0" w:color="auto"/>
            </w:tcBorders>
            <w:shd w:val="clear" w:color="auto" w:fill="auto"/>
            <w:vAlign w:val="center"/>
            <w:hideMark/>
          </w:tcPr>
          <w:p w14:paraId="4C55A601"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18</w:t>
            </w:r>
          </w:p>
        </w:tc>
        <w:tc>
          <w:tcPr>
            <w:tcW w:w="709" w:type="dxa"/>
            <w:tcBorders>
              <w:top w:val="nil"/>
              <w:left w:val="nil"/>
              <w:bottom w:val="single" w:sz="4" w:space="0" w:color="auto"/>
              <w:right w:val="single" w:sz="4" w:space="0" w:color="auto"/>
            </w:tcBorders>
            <w:shd w:val="clear" w:color="auto" w:fill="auto"/>
            <w:vAlign w:val="center"/>
            <w:hideMark/>
          </w:tcPr>
          <w:p w14:paraId="0CCE44D7"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vAlign w:val="center"/>
            <w:hideMark/>
          </w:tcPr>
          <w:p w14:paraId="6033A2BA"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18</w:t>
            </w:r>
          </w:p>
        </w:tc>
      </w:tr>
      <w:tr w:rsidR="00D324E4" w:rsidRPr="00D324E4" w14:paraId="042EC837" w14:textId="77777777" w:rsidTr="00D324E4">
        <w:trPr>
          <w:trHeight w:val="74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0BE63946"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848" w:type="dxa"/>
            <w:vMerge/>
            <w:tcBorders>
              <w:top w:val="nil"/>
              <w:left w:val="single" w:sz="4" w:space="0" w:color="auto"/>
              <w:bottom w:val="single" w:sz="4" w:space="0" w:color="auto"/>
              <w:right w:val="single" w:sz="4" w:space="0" w:color="auto"/>
            </w:tcBorders>
            <w:vAlign w:val="center"/>
            <w:hideMark/>
          </w:tcPr>
          <w:p w14:paraId="1A2FEA07"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1182" w:type="dxa"/>
            <w:tcBorders>
              <w:top w:val="nil"/>
              <w:left w:val="nil"/>
              <w:bottom w:val="single" w:sz="4" w:space="0" w:color="auto"/>
              <w:right w:val="single" w:sz="4" w:space="0" w:color="auto"/>
            </w:tcBorders>
            <w:shd w:val="clear" w:color="auto" w:fill="auto"/>
            <w:noWrap/>
            <w:vAlign w:val="center"/>
            <w:hideMark/>
          </w:tcPr>
          <w:p w14:paraId="3B31DFD7"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山洪灾害预警通知率</w:t>
            </w:r>
          </w:p>
        </w:tc>
        <w:tc>
          <w:tcPr>
            <w:tcW w:w="1225" w:type="dxa"/>
            <w:tcBorders>
              <w:top w:val="nil"/>
              <w:left w:val="nil"/>
              <w:bottom w:val="single" w:sz="4" w:space="0" w:color="auto"/>
              <w:right w:val="single" w:sz="4" w:space="0" w:color="auto"/>
            </w:tcBorders>
            <w:shd w:val="clear" w:color="auto" w:fill="auto"/>
            <w:noWrap/>
            <w:vAlign w:val="center"/>
            <w:hideMark/>
          </w:tcPr>
          <w:p w14:paraId="03651805"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&gt;=98%</w:t>
            </w:r>
          </w:p>
        </w:tc>
        <w:tc>
          <w:tcPr>
            <w:tcW w:w="1469" w:type="dxa"/>
            <w:tcBorders>
              <w:top w:val="nil"/>
              <w:left w:val="nil"/>
              <w:bottom w:val="single" w:sz="4" w:space="0" w:color="auto"/>
              <w:right w:val="single" w:sz="4" w:space="0" w:color="auto"/>
            </w:tcBorders>
            <w:shd w:val="clear" w:color="auto" w:fill="auto"/>
            <w:noWrap/>
            <w:vAlign w:val="center"/>
            <w:hideMark/>
          </w:tcPr>
          <w:p w14:paraId="58573448"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木垒县水管总站2023年工作计划</w:t>
            </w:r>
          </w:p>
        </w:tc>
        <w:tc>
          <w:tcPr>
            <w:tcW w:w="992" w:type="dxa"/>
            <w:tcBorders>
              <w:top w:val="nil"/>
              <w:left w:val="nil"/>
              <w:bottom w:val="single" w:sz="4" w:space="0" w:color="auto"/>
              <w:right w:val="single" w:sz="4" w:space="0" w:color="auto"/>
            </w:tcBorders>
            <w:shd w:val="clear" w:color="auto" w:fill="auto"/>
            <w:noWrap/>
            <w:vAlign w:val="center"/>
            <w:hideMark/>
          </w:tcPr>
          <w:p w14:paraId="247D9E67"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6</w:t>
            </w:r>
          </w:p>
        </w:tc>
        <w:tc>
          <w:tcPr>
            <w:tcW w:w="709" w:type="dxa"/>
            <w:tcBorders>
              <w:top w:val="nil"/>
              <w:left w:val="nil"/>
              <w:bottom w:val="single" w:sz="4" w:space="0" w:color="auto"/>
              <w:right w:val="single" w:sz="4" w:space="0" w:color="auto"/>
            </w:tcBorders>
            <w:shd w:val="clear" w:color="auto" w:fill="auto"/>
            <w:noWrap/>
            <w:vAlign w:val="center"/>
            <w:hideMark/>
          </w:tcPr>
          <w:p w14:paraId="02328CA5"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98%</w:t>
            </w:r>
          </w:p>
        </w:tc>
        <w:tc>
          <w:tcPr>
            <w:tcW w:w="617" w:type="dxa"/>
            <w:tcBorders>
              <w:top w:val="nil"/>
              <w:left w:val="nil"/>
              <w:bottom w:val="single" w:sz="4" w:space="0" w:color="auto"/>
              <w:right w:val="single" w:sz="4" w:space="0" w:color="auto"/>
            </w:tcBorders>
            <w:shd w:val="clear" w:color="auto" w:fill="auto"/>
            <w:noWrap/>
            <w:vAlign w:val="center"/>
            <w:hideMark/>
          </w:tcPr>
          <w:p w14:paraId="684A4465"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6</w:t>
            </w:r>
          </w:p>
        </w:tc>
      </w:tr>
      <w:tr w:rsidR="00D324E4" w:rsidRPr="00D324E4" w14:paraId="304B413F" w14:textId="77777777" w:rsidTr="00D324E4">
        <w:trPr>
          <w:trHeight w:val="74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39138"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社会效益</w:t>
            </w:r>
          </w:p>
        </w:tc>
        <w:tc>
          <w:tcPr>
            <w:tcW w:w="848" w:type="dxa"/>
            <w:tcBorders>
              <w:top w:val="nil"/>
              <w:left w:val="nil"/>
              <w:bottom w:val="single" w:sz="4" w:space="0" w:color="auto"/>
              <w:right w:val="single" w:sz="4" w:space="0" w:color="auto"/>
            </w:tcBorders>
            <w:shd w:val="clear" w:color="auto" w:fill="auto"/>
            <w:noWrap/>
            <w:vAlign w:val="center"/>
            <w:hideMark/>
          </w:tcPr>
          <w:p w14:paraId="16A6BD68"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1182" w:type="dxa"/>
            <w:tcBorders>
              <w:top w:val="nil"/>
              <w:left w:val="nil"/>
              <w:bottom w:val="single" w:sz="4" w:space="0" w:color="auto"/>
              <w:right w:val="single" w:sz="4" w:space="0" w:color="auto"/>
            </w:tcBorders>
            <w:shd w:val="clear" w:color="auto" w:fill="auto"/>
            <w:noWrap/>
            <w:vAlign w:val="center"/>
            <w:hideMark/>
          </w:tcPr>
          <w:p w14:paraId="15BCEAC4"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1225" w:type="dxa"/>
            <w:tcBorders>
              <w:top w:val="nil"/>
              <w:left w:val="nil"/>
              <w:bottom w:val="single" w:sz="4" w:space="0" w:color="auto"/>
              <w:right w:val="single" w:sz="4" w:space="0" w:color="auto"/>
            </w:tcBorders>
            <w:shd w:val="clear" w:color="auto" w:fill="auto"/>
            <w:noWrap/>
            <w:vAlign w:val="center"/>
            <w:hideMark/>
          </w:tcPr>
          <w:p w14:paraId="0B872C96"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1469" w:type="dxa"/>
            <w:tcBorders>
              <w:top w:val="nil"/>
              <w:left w:val="nil"/>
              <w:bottom w:val="single" w:sz="4" w:space="0" w:color="auto"/>
              <w:right w:val="single" w:sz="4" w:space="0" w:color="auto"/>
            </w:tcBorders>
            <w:shd w:val="clear" w:color="auto" w:fill="auto"/>
            <w:noWrap/>
            <w:vAlign w:val="center"/>
            <w:hideMark/>
          </w:tcPr>
          <w:p w14:paraId="5BC61FA0"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5AB8329C"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14:paraId="677A83AE"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621A9176"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r>
      <w:tr w:rsidR="00D324E4" w:rsidRPr="00D324E4" w14:paraId="607B0744" w14:textId="77777777" w:rsidTr="00D324E4">
        <w:trPr>
          <w:trHeight w:val="74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2DE82"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可持续发展能力</w:t>
            </w:r>
          </w:p>
        </w:tc>
        <w:tc>
          <w:tcPr>
            <w:tcW w:w="848" w:type="dxa"/>
            <w:tcBorders>
              <w:top w:val="nil"/>
              <w:left w:val="nil"/>
              <w:bottom w:val="single" w:sz="4" w:space="0" w:color="auto"/>
              <w:right w:val="single" w:sz="4" w:space="0" w:color="auto"/>
            </w:tcBorders>
            <w:shd w:val="clear" w:color="auto" w:fill="auto"/>
            <w:noWrap/>
            <w:vAlign w:val="center"/>
            <w:hideMark/>
          </w:tcPr>
          <w:p w14:paraId="38EF0C26"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1182" w:type="dxa"/>
            <w:tcBorders>
              <w:top w:val="nil"/>
              <w:left w:val="nil"/>
              <w:bottom w:val="single" w:sz="4" w:space="0" w:color="auto"/>
              <w:right w:val="single" w:sz="4" w:space="0" w:color="auto"/>
            </w:tcBorders>
            <w:shd w:val="clear" w:color="auto" w:fill="auto"/>
            <w:noWrap/>
            <w:vAlign w:val="center"/>
            <w:hideMark/>
          </w:tcPr>
          <w:p w14:paraId="45B1EF5C"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1225" w:type="dxa"/>
            <w:tcBorders>
              <w:top w:val="nil"/>
              <w:left w:val="nil"/>
              <w:bottom w:val="single" w:sz="4" w:space="0" w:color="auto"/>
              <w:right w:val="single" w:sz="4" w:space="0" w:color="auto"/>
            </w:tcBorders>
            <w:shd w:val="clear" w:color="auto" w:fill="auto"/>
            <w:noWrap/>
            <w:vAlign w:val="center"/>
            <w:hideMark/>
          </w:tcPr>
          <w:p w14:paraId="5638894B"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1469" w:type="dxa"/>
            <w:tcBorders>
              <w:top w:val="nil"/>
              <w:left w:val="nil"/>
              <w:bottom w:val="single" w:sz="4" w:space="0" w:color="auto"/>
              <w:right w:val="single" w:sz="4" w:space="0" w:color="auto"/>
            </w:tcBorders>
            <w:shd w:val="clear" w:color="auto" w:fill="auto"/>
            <w:noWrap/>
            <w:vAlign w:val="center"/>
            <w:hideMark/>
          </w:tcPr>
          <w:p w14:paraId="51F7D92A"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2C52EEB6"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14:paraId="049C766A"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01778020"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r>
      <w:tr w:rsidR="00D324E4" w:rsidRPr="00D324E4" w14:paraId="0497CDC9" w14:textId="77777777" w:rsidTr="00D324E4">
        <w:trPr>
          <w:trHeight w:val="74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2AC05"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服务对象满意度</w:t>
            </w:r>
          </w:p>
        </w:tc>
        <w:tc>
          <w:tcPr>
            <w:tcW w:w="848" w:type="dxa"/>
            <w:tcBorders>
              <w:top w:val="nil"/>
              <w:left w:val="nil"/>
              <w:bottom w:val="single" w:sz="4" w:space="0" w:color="auto"/>
              <w:right w:val="single" w:sz="4" w:space="0" w:color="auto"/>
            </w:tcBorders>
            <w:shd w:val="clear" w:color="auto" w:fill="auto"/>
            <w:noWrap/>
            <w:vAlign w:val="center"/>
            <w:hideMark/>
          </w:tcPr>
          <w:p w14:paraId="2F1E2BD6"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1182" w:type="dxa"/>
            <w:tcBorders>
              <w:top w:val="nil"/>
              <w:left w:val="nil"/>
              <w:bottom w:val="single" w:sz="4" w:space="0" w:color="auto"/>
              <w:right w:val="single" w:sz="4" w:space="0" w:color="auto"/>
            </w:tcBorders>
            <w:shd w:val="clear" w:color="auto" w:fill="auto"/>
            <w:noWrap/>
            <w:vAlign w:val="center"/>
            <w:hideMark/>
          </w:tcPr>
          <w:p w14:paraId="33847980"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1225" w:type="dxa"/>
            <w:tcBorders>
              <w:top w:val="nil"/>
              <w:left w:val="nil"/>
              <w:bottom w:val="single" w:sz="4" w:space="0" w:color="auto"/>
              <w:right w:val="single" w:sz="4" w:space="0" w:color="auto"/>
            </w:tcBorders>
            <w:shd w:val="clear" w:color="auto" w:fill="auto"/>
            <w:noWrap/>
            <w:vAlign w:val="center"/>
            <w:hideMark/>
          </w:tcPr>
          <w:p w14:paraId="7C35E549"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1469" w:type="dxa"/>
            <w:tcBorders>
              <w:top w:val="nil"/>
              <w:left w:val="nil"/>
              <w:bottom w:val="single" w:sz="4" w:space="0" w:color="auto"/>
              <w:right w:val="single" w:sz="4" w:space="0" w:color="auto"/>
            </w:tcBorders>
            <w:shd w:val="clear" w:color="auto" w:fill="auto"/>
            <w:noWrap/>
            <w:vAlign w:val="center"/>
            <w:hideMark/>
          </w:tcPr>
          <w:p w14:paraId="3AAA0DCB"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28DFEA5B"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14:paraId="312E7515"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5E4E802B"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r>
    </w:tbl>
    <w:p w14:paraId="64A7A6D0" w14:textId="77777777" w:rsidR="00D324E4" w:rsidRDefault="00D324E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82"/>
        <w:gridCol w:w="484"/>
        <w:gridCol w:w="489"/>
        <w:gridCol w:w="1112"/>
        <w:gridCol w:w="1109"/>
        <w:gridCol w:w="595"/>
        <w:gridCol w:w="816"/>
        <w:gridCol w:w="716"/>
        <w:gridCol w:w="269"/>
        <w:gridCol w:w="247"/>
        <w:gridCol w:w="349"/>
        <w:gridCol w:w="427"/>
        <w:gridCol w:w="489"/>
        <w:gridCol w:w="716"/>
        <w:gridCol w:w="222"/>
      </w:tblGrid>
      <w:tr w:rsidR="00D324E4" w:rsidRPr="00D324E4" w14:paraId="5DB4F3BF" w14:textId="77777777" w:rsidTr="00D324E4">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1E312068" w14:textId="77777777" w:rsidR="00D324E4" w:rsidRPr="00D324E4" w:rsidRDefault="00D324E4" w:rsidP="00D324E4">
            <w:pPr>
              <w:widowControl/>
              <w:jc w:val="center"/>
              <w:rPr>
                <w:rFonts w:ascii="宋体" w:hAnsi="宋体" w:cs="宋体" w:hint="eastAsia"/>
                <w:b/>
                <w:bCs/>
                <w:color w:val="000000"/>
                <w:kern w:val="0"/>
                <w:sz w:val="32"/>
                <w:szCs w:val="32"/>
              </w:rPr>
            </w:pPr>
            <w:r w:rsidRPr="00D324E4">
              <w:rPr>
                <w:rFonts w:ascii="宋体" w:hAnsi="宋体" w:cs="宋体" w:hint="eastAsia"/>
                <w:b/>
                <w:bCs/>
                <w:color w:val="000000"/>
                <w:kern w:val="0"/>
                <w:sz w:val="32"/>
                <w:szCs w:val="32"/>
              </w:rPr>
              <w:t>项目支出绩效自评表</w:t>
            </w:r>
          </w:p>
        </w:tc>
      </w:tr>
      <w:tr w:rsidR="00D324E4" w:rsidRPr="00D324E4" w14:paraId="19D55464" w14:textId="77777777" w:rsidTr="00D324E4">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01F7C88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(2023年度)</w:t>
            </w:r>
          </w:p>
        </w:tc>
      </w:tr>
      <w:tr w:rsidR="00D324E4" w:rsidRPr="00D324E4" w14:paraId="615F6E4E" w14:textId="77777777" w:rsidTr="00D324E4">
        <w:trPr>
          <w:gridAfter w:val="1"/>
          <w:wAfter w:w="88" w:type="pct"/>
          <w:trHeight w:val="280"/>
        </w:trPr>
        <w:tc>
          <w:tcPr>
            <w:tcW w:w="7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13364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项目名称</w:t>
            </w:r>
          </w:p>
        </w:tc>
        <w:tc>
          <w:tcPr>
            <w:tcW w:w="4164" w:type="pct"/>
            <w:gridSpan w:val="12"/>
            <w:tcBorders>
              <w:top w:val="single" w:sz="4" w:space="0" w:color="auto"/>
              <w:left w:val="nil"/>
              <w:bottom w:val="single" w:sz="4" w:space="0" w:color="auto"/>
              <w:right w:val="single" w:sz="4" w:space="0" w:color="000000"/>
            </w:tcBorders>
            <w:shd w:val="clear" w:color="auto" w:fill="auto"/>
            <w:vAlign w:val="center"/>
            <w:hideMark/>
          </w:tcPr>
          <w:p w14:paraId="04162A3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2022年自治区预算内（前期费）</w:t>
            </w:r>
          </w:p>
        </w:tc>
      </w:tr>
      <w:tr w:rsidR="00D324E4" w:rsidRPr="00D324E4" w14:paraId="3C67B930" w14:textId="77777777" w:rsidTr="00D324E4">
        <w:trPr>
          <w:gridAfter w:val="1"/>
          <w:wAfter w:w="88" w:type="pct"/>
          <w:trHeight w:val="280"/>
        </w:trPr>
        <w:tc>
          <w:tcPr>
            <w:tcW w:w="7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1781C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主管部门</w:t>
            </w:r>
          </w:p>
        </w:tc>
        <w:tc>
          <w:tcPr>
            <w:tcW w:w="1976" w:type="pct"/>
            <w:gridSpan w:val="5"/>
            <w:tcBorders>
              <w:top w:val="single" w:sz="4" w:space="0" w:color="auto"/>
              <w:left w:val="nil"/>
              <w:bottom w:val="single" w:sz="4" w:space="0" w:color="auto"/>
              <w:right w:val="single" w:sz="4" w:space="0" w:color="auto"/>
            </w:tcBorders>
            <w:shd w:val="clear" w:color="auto" w:fill="auto"/>
            <w:vAlign w:val="center"/>
            <w:hideMark/>
          </w:tcPr>
          <w:p w14:paraId="11D96D4F" w14:textId="5296626F"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c>
          <w:tcPr>
            <w:tcW w:w="760" w:type="pct"/>
            <w:gridSpan w:val="2"/>
            <w:tcBorders>
              <w:top w:val="single" w:sz="4" w:space="0" w:color="auto"/>
              <w:left w:val="nil"/>
              <w:bottom w:val="single" w:sz="4" w:space="0" w:color="auto"/>
              <w:right w:val="single" w:sz="4" w:space="0" w:color="auto"/>
            </w:tcBorders>
            <w:shd w:val="clear" w:color="auto" w:fill="auto"/>
            <w:vAlign w:val="center"/>
            <w:hideMark/>
          </w:tcPr>
          <w:p w14:paraId="5D4318E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实施单位</w:t>
            </w:r>
          </w:p>
        </w:tc>
        <w:tc>
          <w:tcPr>
            <w:tcW w:w="1427" w:type="pct"/>
            <w:gridSpan w:val="5"/>
            <w:tcBorders>
              <w:top w:val="single" w:sz="4" w:space="0" w:color="auto"/>
              <w:left w:val="nil"/>
              <w:bottom w:val="single" w:sz="4" w:space="0" w:color="auto"/>
              <w:right w:val="single" w:sz="4" w:space="0" w:color="auto"/>
            </w:tcBorders>
            <w:shd w:val="clear" w:color="auto" w:fill="auto"/>
            <w:vAlign w:val="center"/>
            <w:hideMark/>
          </w:tcPr>
          <w:p w14:paraId="721F78BC" w14:textId="515BFDE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r>
      <w:tr w:rsidR="00D324E4" w:rsidRPr="00D324E4" w14:paraId="32DF6E9B" w14:textId="77777777" w:rsidTr="00D324E4">
        <w:trPr>
          <w:gridAfter w:val="1"/>
          <w:wAfter w:w="88" w:type="pct"/>
          <w:trHeight w:val="520"/>
        </w:trPr>
        <w:tc>
          <w:tcPr>
            <w:tcW w:w="74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3827B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项目资金</w:t>
            </w:r>
            <w:r w:rsidRPr="00D324E4">
              <w:rPr>
                <w:rFonts w:ascii="宋体" w:hAnsi="宋体" w:cs="宋体" w:hint="eastAsia"/>
                <w:color w:val="000000"/>
                <w:kern w:val="0"/>
                <w:sz w:val="20"/>
                <w:szCs w:val="20"/>
              </w:rPr>
              <w:br/>
              <w:t>（万元）</w:t>
            </w:r>
          </w:p>
        </w:tc>
        <w:tc>
          <w:tcPr>
            <w:tcW w:w="802" w:type="pct"/>
            <w:gridSpan w:val="2"/>
            <w:tcBorders>
              <w:top w:val="single" w:sz="4" w:space="0" w:color="auto"/>
              <w:left w:val="nil"/>
              <w:bottom w:val="single" w:sz="4" w:space="0" w:color="auto"/>
              <w:right w:val="single" w:sz="4" w:space="0" w:color="auto"/>
            </w:tcBorders>
            <w:shd w:val="clear" w:color="auto" w:fill="auto"/>
            <w:vAlign w:val="center"/>
            <w:hideMark/>
          </w:tcPr>
          <w:p w14:paraId="6F57DFE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2" w:type="pct"/>
            <w:tcBorders>
              <w:top w:val="nil"/>
              <w:left w:val="nil"/>
              <w:bottom w:val="single" w:sz="4" w:space="0" w:color="auto"/>
              <w:right w:val="single" w:sz="4" w:space="0" w:color="auto"/>
            </w:tcBorders>
            <w:shd w:val="clear" w:color="auto" w:fill="auto"/>
            <w:vAlign w:val="center"/>
            <w:hideMark/>
          </w:tcPr>
          <w:p w14:paraId="1934C3A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年初预算数</w:t>
            </w:r>
          </w:p>
        </w:tc>
        <w:tc>
          <w:tcPr>
            <w:tcW w:w="753" w:type="pct"/>
            <w:gridSpan w:val="2"/>
            <w:tcBorders>
              <w:top w:val="single" w:sz="4" w:space="0" w:color="auto"/>
              <w:left w:val="nil"/>
              <w:bottom w:val="single" w:sz="4" w:space="0" w:color="auto"/>
              <w:right w:val="single" w:sz="4" w:space="0" w:color="auto"/>
            </w:tcBorders>
            <w:shd w:val="clear" w:color="auto" w:fill="auto"/>
            <w:vAlign w:val="center"/>
            <w:hideMark/>
          </w:tcPr>
          <w:p w14:paraId="1841F24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全年预算数</w:t>
            </w:r>
          </w:p>
        </w:tc>
        <w:tc>
          <w:tcPr>
            <w:tcW w:w="760" w:type="pct"/>
            <w:gridSpan w:val="2"/>
            <w:tcBorders>
              <w:top w:val="single" w:sz="4" w:space="0" w:color="auto"/>
              <w:left w:val="nil"/>
              <w:bottom w:val="single" w:sz="4" w:space="0" w:color="auto"/>
              <w:right w:val="single" w:sz="4" w:space="0" w:color="auto"/>
            </w:tcBorders>
            <w:shd w:val="clear" w:color="auto" w:fill="auto"/>
            <w:vAlign w:val="center"/>
            <w:hideMark/>
          </w:tcPr>
          <w:p w14:paraId="34F91C4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全年执行数</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53BEEBB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470" w:type="pct"/>
            <w:gridSpan w:val="2"/>
            <w:tcBorders>
              <w:top w:val="single" w:sz="4" w:space="0" w:color="auto"/>
              <w:left w:val="nil"/>
              <w:bottom w:val="single" w:sz="4" w:space="0" w:color="auto"/>
              <w:right w:val="single" w:sz="4" w:space="0" w:color="auto"/>
            </w:tcBorders>
            <w:shd w:val="clear" w:color="auto" w:fill="auto"/>
            <w:vAlign w:val="center"/>
            <w:hideMark/>
          </w:tcPr>
          <w:p w14:paraId="5E65CB7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执行率</w:t>
            </w:r>
          </w:p>
        </w:tc>
        <w:tc>
          <w:tcPr>
            <w:tcW w:w="383" w:type="pct"/>
            <w:tcBorders>
              <w:top w:val="nil"/>
              <w:left w:val="nil"/>
              <w:bottom w:val="single" w:sz="4" w:space="0" w:color="auto"/>
              <w:right w:val="single" w:sz="4" w:space="0" w:color="auto"/>
            </w:tcBorders>
            <w:shd w:val="clear" w:color="auto" w:fill="auto"/>
            <w:vAlign w:val="center"/>
            <w:hideMark/>
          </w:tcPr>
          <w:p w14:paraId="023B2AA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r>
      <w:tr w:rsidR="00D324E4" w:rsidRPr="00D324E4" w14:paraId="0ABC65FB" w14:textId="77777777" w:rsidTr="00D324E4">
        <w:trPr>
          <w:gridAfter w:val="1"/>
          <w:wAfter w:w="88" w:type="pct"/>
          <w:trHeight w:val="440"/>
        </w:trPr>
        <w:tc>
          <w:tcPr>
            <w:tcW w:w="749" w:type="pct"/>
            <w:gridSpan w:val="2"/>
            <w:vMerge/>
            <w:tcBorders>
              <w:top w:val="single" w:sz="4" w:space="0" w:color="auto"/>
              <w:left w:val="single" w:sz="4" w:space="0" w:color="auto"/>
              <w:bottom w:val="single" w:sz="4" w:space="0" w:color="auto"/>
              <w:right w:val="single" w:sz="4" w:space="0" w:color="auto"/>
            </w:tcBorders>
            <w:vAlign w:val="center"/>
            <w:hideMark/>
          </w:tcPr>
          <w:p w14:paraId="40A2FD6A" w14:textId="77777777" w:rsidR="00D324E4" w:rsidRPr="00D324E4" w:rsidRDefault="00D324E4" w:rsidP="00D324E4">
            <w:pPr>
              <w:widowControl/>
              <w:jc w:val="left"/>
              <w:rPr>
                <w:rFonts w:ascii="宋体" w:hAnsi="宋体" w:cs="宋体" w:hint="eastAsia"/>
                <w:color w:val="000000"/>
                <w:kern w:val="0"/>
                <w:sz w:val="20"/>
                <w:szCs w:val="20"/>
              </w:rPr>
            </w:pPr>
          </w:p>
        </w:tc>
        <w:tc>
          <w:tcPr>
            <w:tcW w:w="802" w:type="pct"/>
            <w:gridSpan w:val="2"/>
            <w:tcBorders>
              <w:top w:val="single" w:sz="4" w:space="0" w:color="auto"/>
              <w:left w:val="nil"/>
              <w:bottom w:val="single" w:sz="4" w:space="0" w:color="auto"/>
              <w:right w:val="single" w:sz="4" w:space="0" w:color="auto"/>
            </w:tcBorders>
            <w:shd w:val="clear" w:color="auto" w:fill="auto"/>
            <w:vAlign w:val="center"/>
            <w:hideMark/>
          </w:tcPr>
          <w:p w14:paraId="47E0927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年度资金总额</w:t>
            </w:r>
          </w:p>
        </w:tc>
        <w:tc>
          <w:tcPr>
            <w:tcW w:w="422" w:type="pct"/>
            <w:tcBorders>
              <w:top w:val="nil"/>
              <w:left w:val="nil"/>
              <w:bottom w:val="single" w:sz="4" w:space="0" w:color="auto"/>
              <w:right w:val="single" w:sz="4" w:space="0" w:color="auto"/>
            </w:tcBorders>
            <w:shd w:val="clear" w:color="auto" w:fill="auto"/>
            <w:vAlign w:val="center"/>
            <w:hideMark/>
          </w:tcPr>
          <w:p w14:paraId="0D5FB99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70.00</w:t>
            </w:r>
          </w:p>
        </w:tc>
        <w:tc>
          <w:tcPr>
            <w:tcW w:w="753" w:type="pct"/>
            <w:gridSpan w:val="2"/>
            <w:tcBorders>
              <w:top w:val="single" w:sz="4" w:space="0" w:color="auto"/>
              <w:left w:val="nil"/>
              <w:bottom w:val="single" w:sz="4" w:space="0" w:color="auto"/>
              <w:right w:val="single" w:sz="4" w:space="0" w:color="auto"/>
            </w:tcBorders>
            <w:shd w:val="clear" w:color="auto" w:fill="auto"/>
            <w:vAlign w:val="center"/>
            <w:hideMark/>
          </w:tcPr>
          <w:p w14:paraId="2C5FD84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70.00</w:t>
            </w:r>
          </w:p>
        </w:tc>
        <w:tc>
          <w:tcPr>
            <w:tcW w:w="760" w:type="pct"/>
            <w:gridSpan w:val="2"/>
            <w:tcBorders>
              <w:top w:val="single" w:sz="4" w:space="0" w:color="auto"/>
              <w:left w:val="nil"/>
              <w:bottom w:val="single" w:sz="4" w:space="0" w:color="auto"/>
              <w:right w:val="single" w:sz="4" w:space="0" w:color="auto"/>
            </w:tcBorders>
            <w:shd w:val="clear" w:color="auto" w:fill="auto"/>
            <w:vAlign w:val="center"/>
            <w:hideMark/>
          </w:tcPr>
          <w:p w14:paraId="73FA0B3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70.00</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5A8E1A5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70" w:type="pct"/>
            <w:gridSpan w:val="2"/>
            <w:tcBorders>
              <w:top w:val="single" w:sz="4" w:space="0" w:color="auto"/>
              <w:left w:val="nil"/>
              <w:bottom w:val="single" w:sz="4" w:space="0" w:color="auto"/>
              <w:right w:val="single" w:sz="4" w:space="0" w:color="auto"/>
            </w:tcBorders>
            <w:shd w:val="clear" w:color="auto" w:fill="auto"/>
            <w:vAlign w:val="center"/>
            <w:hideMark/>
          </w:tcPr>
          <w:p w14:paraId="1896880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100.00%</w:t>
            </w:r>
          </w:p>
        </w:tc>
        <w:tc>
          <w:tcPr>
            <w:tcW w:w="383" w:type="pct"/>
            <w:tcBorders>
              <w:top w:val="nil"/>
              <w:left w:val="nil"/>
              <w:bottom w:val="single" w:sz="4" w:space="0" w:color="auto"/>
              <w:right w:val="single" w:sz="4" w:space="0" w:color="auto"/>
            </w:tcBorders>
            <w:shd w:val="clear" w:color="auto" w:fill="auto"/>
            <w:vAlign w:val="center"/>
            <w:hideMark/>
          </w:tcPr>
          <w:p w14:paraId="61EE36E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w:t>
            </w:r>
          </w:p>
        </w:tc>
      </w:tr>
      <w:tr w:rsidR="00D324E4" w:rsidRPr="00D324E4" w14:paraId="0308113F" w14:textId="77777777" w:rsidTr="00D324E4">
        <w:trPr>
          <w:gridAfter w:val="1"/>
          <w:wAfter w:w="88" w:type="pct"/>
          <w:trHeight w:val="440"/>
        </w:trPr>
        <w:tc>
          <w:tcPr>
            <w:tcW w:w="749" w:type="pct"/>
            <w:gridSpan w:val="2"/>
            <w:vMerge/>
            <w:tcBorders>
              <w:top w:val="single" w:sz="4" w:space="0" w:color="auto"/>
              <w:left w:val="single" w:sz="4" w:space="0" w:color="auto"/>
              <w:bottom w:val="single" w:sz="4" w:space="0" w:color="auto"/>
              <w:right w:val="single" w:sz="4" w:space="0" w:color="auto"/>
            </w:tcBorders>
            <w:vAlign w:val="center"/>
            <w:hideMark/>
          </w:tcPr>
          <w:p w14:paraId="78A0F48B" w14:textId="77777777" w:rsidR="00D324E4" w:rsidRPr="00D324E4" w:rsidRDefault="00D324E4" w:rsidP="00D324E4">
            <w:pPr>
              <w:widowControl/>
              <w:jc w:val="left"/>
              <w:rPr>
                <w:rFonts w:ascii="宋体" w:hAnsi="宋体" w:cs="宋体" w:hint="eastAsia"/>
                <w:color w:val="000000"/>
                <w:kern w:val="0"/>
                <w:sz w:val="20"/>
                <w:szCs w:val="20"/>
              </w:rPr>
            </w:pPr>
          </w:p>
        </w:tc>
        <w:tc>
          <w:tcPr>
            <w:tcW w:w="802" w:type="pct"/>
            <w:gridSpan w:val="2"/>
            <w:tcBorders>
              <w:top w:val="single" w:sz="4" w:space="0" w:color="auto"/>
              <w:left w:val="nil"/>
              <w:bottom w:val="single" w:sz="4" w:space="0" w:color="auto"/>
              <w:right w:val="single" w:sz="4" w:space="0" w:color="auto"/>
            </w:tcBorders>
            <w:shd w:val="clear" w:color="auto" w:fill="auto"/>
            <w:vAlign w:val="center"/>
            <w:hideMark/>
          </w:tcPr>
          <w:p w14:paraId="51D278B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其中：当年财政拨款</w:t>
            </w:r>
          </w:p>
        </w:tc>
        <w:tc>
          <w:tcPr>
            <w:tcW w:w="422" w:type="pct"/>
            <w:tcBorders>
              <w:top w:val="nil"/>
              <w:left w:val="nil"/>
              <w:bottom w:val="single" w:sz="4" w:space="0" w:color="auto"/>
              <w:right w:val="single" w:sz="4" w:space="0" w:color="auto"/>
            </w:tcBorders>
            <w:shd w:val="clear" w:color="auto" w:fill="auto"/>
            <w:vAlign w:val="center"/>
            <w:hideMark/>
          </w:tcPr>
          <w:p w14:paraId="126D3CC7" w14:textId="5D82E7B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70</w:t>
            </w:r>
            <w:r>
              <w:rPr>
                <w:rFonts w:ascii="宋体" w:hAnsi="宋体" w:cs="宋体" w:hint="eastAsia"/>
                <w:color w:val="000000"/>
                <w:kern w:val="0"/>
                <w:sz w:val="20"/>
                <w:szCs w:val="20"/>
              </w:rPr>
              <w:t>.00</w:t>
            </w:r>
          </w:p>
        </w:tc>
        <w:tc>
          <w:tcPr>
            <w:tcW w:w="753" w:type="pct"/>
            <w:gridSpan w:val="2"/>
            <w:tcBorders>
              <w:top w:val="single" w:sz="4" w:space="0" w:color="auto"/>
              <w:left w:val="nil"/>
              <w:bottom w:val="single" w:sz="4" w:space="0" w:color="auto"/>
              <w:right w:val="single" w:sz="4" w:space="0" w:color="auto"/>
            </w:tcBorders>
            <w:shd w:val="clear" w:color="auto" w:fill="auto"/>
            <w:vAlign w:val="center"/>
            <w:hideMark/>
          </w:tcPr>
          <w:p w14:paraId="03C1584B" w14:textId="3367252F"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70</w:t>
            </w:r>
            <w:r>
              <w:rPr>
                <w:rFonts w:ascii="宋体" w:hAnsi="宋体" w:cs="宋体" w:hint="eastAsia"/>
                <w:color w:val="000000"/>
                <w:kern w:val="0"/>
                <w:sz w:val="20"/>
                <w:szCs w:val="20"/>
              </w:rPr>
              <w:t>.00</w:t>
            </w:r>
          </w:p>
        </w:tc>
        <w:tc>
          <w:tcPr>
            <w:tcW w:w="760" w:type="pct"/>
            <w:gridSpan w:val="2"/>
            <w:tcBorders>
              <w:top w:val="single" w:sz="4" w:space="0" w:color="auto"/>
              <w:left w:val="nil"/>
              <w:bottom w:val="single" w:sz="4" w:space="0" w:color="auto"/>
              <w:right w:val="single" w:sz="4" w:space="0" w:color="auto"/>
            </w:tcBorders>
            <w:shd w:val="clear" w:color="auto" w:fill="auto"/>
            <w:vAlign w:val="center"/>
            <w:hideMark/>
          </w:tcPr>
          <w:p w14:paraId="2B64D8FD" w14:textId="6B168396"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70</w:t>
            </w:r>
            <w:r>
              <w:rPr>
                <w:rFonts w:ascii="宋体" w:hAnsi="宋体" w:cs="宋体" w:hint="eastAsia"/>
                <w:color w:val="000000"/>
                <w:kern w:val="0"/>
                <w:sz w:val="20"/>
                <w:szCs w:val="20"/>
              </w:rPr>
              <w:t>.00</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56E52E0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70" w:type="pct"/>
            <w:gridSpan w:val="2"/>
            <w:tcBorders>
              <w:top w:val="single" w:sz="4" w:space="0" w:color="auto"/>
              <w:left w:val="nil"/>
              <w:bottom w:val="single" w:sz="4" w:space="0" w:color="auto"/>
              <w:right w:val="single" w:sz="4" w:space="0" w:color="auto"/>
            </w:tcBorders>
            <w:shd w:val="clear" w:color="auto" w:fill="auto"/>
            <w:vAlign w:val="center"/>
            <w:hideMark/>
          </w:tcPr>
          <w:p w14:paraId="3123FE1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383" w:type="pct"/>
            <w:tcBorders>
              <w:top w:val="nil"/>
              <w:left w:val="nil"/>
              <w:bottom w:val="single" w:sz="4" w:space="0" w:color="auto"/>
              <w:right w:val="single" w:sz="4" w:space="0" w:color="auto"/>
            </w:tcBorders>
            <w:shd w:val="clear" w:color="auto" w:fill="auto"/>
            <w:vAlign w:val="center"/>
            <w:hideMark/>
          </w:tcPr>
          <w:p w14:paraId="4CD784A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6F1838A6" w14:textId="77777777" w:rsidTr="00D324E4">
        <w:trPr>
          <w:gridAfter w:val="1"/>
          <w:wAfter w:w="88" w:type="pct"/>
          <w:trHeight w:val="440"/>
        </w:trPr>
        <w:tc>
          <w:tcPr>
            <w:tcW w:w="749" w:type="pct"/>
            <w:gridSpan w:val="2"/>
            <w:vMerge/>
            <w:tcBorders>
              <w:top w:val="single" w:sz="4" w:space="0" w:color="auto"/>
              <w:left w:val="single" w:sz="4" w:space="0" w:color="auto"/>
              <w:bottom w:val="single" w:sz="4" w:space="0" w:color="auto"/>
              <w:right w:val="single" w:sz="4" w:space="0" w:color="auto"/>
            </w:tcBorders>
            <w:vAlign w:val="center"/>
            <w:hideMark/>
          </w:tcPr>
          <w:p w14:paraId="678A61EB" w14:textId="77777777" w:rsidR="00D324E4" w:rsidRPr="00D324E4" w:rsidRDefault="00D324E4" w:rsidP="00D324E4">
            <w:pPr>
              <w:widowControl/>
              <w:jc w:val="left"/>
              <w:rPr>
                <w:rFonts w:ascii="宋体" w:hAnsi="宋体" w:cs="宋体" w:hint="eastAsia"/>
                <w:color w:val="000000"/>
                <w:kern w:val="0"/>
                <w:sz w:val="20"/>
                <w:szCs w:val="20"/>
              </w:rPr>
            </w:pPr>
          </w:p>
        </w:tc>
        <w:tc>
          <w:tcPr>
            <w:tcW w:w="802" w:type="pct"/>
            <w:gridSpan w:val="2"/>
            <w:tcBorders>
              <w:top w:val="single" w:sz="4" w:space="0" w:color="auto"/>
              <w:left w:val="nil"/>
              <w:bottom w:val="single" w:sz="4" w:space="0" w:color="auto"/>
              <w:right w:val="single" w:sz="4" w:space="0" w:color="auto"/>
            </w:tcBorders>
            <w:shd w:val="clear" w:color="auto" w:fill="auto"/>
            <w:vAlign w:val="center"/>
            <w:hideMark/>
          </w:tcPr>
          <w:p w14:paraId="42DB71E1" w14:textId="40B87163" w:rsidR="00D324E4" w:rsidRPr="00D324E4" w:rsidRDefault="00D324E4" w:rsidP="00D324E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r w:rsidRPr="00D324E4">
              <w:rPr>
                <w:rFonts w:ascii="宋体" w:hAnsi="宋体" w:cs="宋体" w:hint="eastAsia"/>
                <w:color w:val="000000"/>
                <w:kern w:val="0"/>
                <w:sz w:val="20"/>
                <w:szCs w:val="20"/>
              </w:rPr>
              <w:t xml:space="preserve">  </w:t>
            </w:r>
          </w:p>
        </w:tc>
        <w:tc>
          <w:tcPr>
            <w:tcW w:w="422" w:type="pct"/>
            <w:tcBorders>
              <w:top w:val="nil"/>
              <w:left w:val="nil"/>
              <w:bottom w:val="single" w:sz="4" w:space="0" w:color="auto"/>
              <w:right w:val="single" w:sz="4" w:space="0" w:color="auto"/>
            </w:tcBorders>
            <w:shd w:val="clear" w:color="auto" w:fill="auto"/>
            <w:vAlign w:val="center"/>
            <w:hideMark/>
          </w:tcPr>
          <w:p w14:paraId="77AC98BB" w14:textId="5B3E3ED6"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53" w:type="pct"/>
            <w:gridSpan w:val="2"/>
            <w:tcBorders>
              <w:top w:val="single" w:sz="4" w:space="0" w:color="auto"/>
              <w:left w:val="nil"/>
              <w:bottom w:val="single" w:sz="4" w:space="0" w:color="auto"/>
              <w:right w:val="single" w:sz="4" w:space="0" w:color="auto"/>
            </w:tcBorders>
            <w:shd w:val="clear" w:color="auto" w:fill="auto"/>
            <w:vAlign w:val="center"/>
            <w:hideMark/>
          </w:tcPr>
          <w:p w14:paraId="336C2F87" w14:textId="7E8837F8"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60" w:type="pct"/>
            <w:gridSpan w:val="2"/>
            <w:tcBorders>
              <w:top w:val="single" w:sz="4" w:space="0" w:color="auto"/>
              <w:left w:val="nil"/>
              <w:bottom w:val="single" w:sz="4" w:space="0" w:color="auto"/>
              <w:right w:val="single" w:sz="4" w:space="0" w:color="auto"/>
            </w:tcBorders>
            <w:shd w:val="clear" w:color="auto" w:fill="auto"/>
            <w:vAlign w:val="center"/>
            <w:hideMark/>
          </w:tcPr>
          <w:p w14:paraId="58680F9B" w14:textId="62C5133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2B2B84A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70" w:type="pct"/>
            <w:gridSpan w:val="2"/>
            <w:tcBorders>
              <w:top w:val="single" w:sz="4" w:space="0" w:color="auto"/>
              <w:left w:val="nil"/>
              <w:bottom w:val="single" w:sz="4" w:space="0" w:color="auto"/>
              <w:right w:val="single" w:sz="4" w:space="0" w:color="auto"/>
            </w:tcBorders>
            <w:shd w:val="clear" w:color="auto" w:fill="auto"/>
            <w:vAlign w:val="center"/>
            <w:hideMark/>
          </w:tcPr>
          <w:p w14:paraId="3F8DB2B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383" w:type="pct"/>
            <w:tcBorders>
              <w:top w:val="nil"/>
              <w:left w:val="nil"/>
              <w:bottom w:val="single" w:sz="4" w:space="0" w:color="auto"/>
              <w:right w:val="single" w:sz="4" w:space="0" w:color="auto"/>
            </w:tcBorders>
            <w:shd w:val="clear" w:color="auto" w:fill="auto"/>
            <w:vAlign w:val="center"/>
            <w:hideMark/>
          </w:tcPr>
          <w:p w14:paraId="3A0F115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79B492D0" w14:textId="77777777" w:rsidTr="00D324E4">
        <w:trPr>
          <w:gridAfter w:val="1"/>
          <w:wAfter w:w="88" w:type="pct"/>
          <w:trHeight w:val="440"/>
        </w:trPr>
        <w:tc>
          <w:tcPr>
            <w:tcW w:w="749" w:type="pct"/>
            <w:gridSpan w:val="2"/>
            <w:vMerge/>
            <w:tcBorders>
              <w:top w:val="single" w:sz="4" w:space="0" w:color="auto"/>
              <w:left w:val="single" w:sz="4" w:space="0" w:color="auto"/>
              <w:bottom w:val="single" w:sz="4" w:space="0" w:color="auto"/>
              <w:right w:val="single" w:sz="4" w:space="0" w:color="auto"/>
            </w:tcBorders>
            <w:vAlign w:val="center"/>
            <w:hideMark/>
          </w:tcPr>
          <w:p w14:paraId="0F422B8C" w14:textId="77777777" w:rsidR="00D324E4" w:rsidRPr="00D324E4" w:rsidRDefault="00D324E4" w:rsidP="00D324E4">
            <w:pPr>
              <w:widowControl/>
              <w:jc w:val="left"/>
              <w:rPr>
                <w:rFonts w:ascii="宋体" w:hAnsi="宋体" w:cs="宋体" w:hint="eastAsia"/>
                <w:color w:val="000000"/>
                <w:kern w:val="0"/>
                <w:sz w:val="20"/>
                <w:szCs w:val="20"/>
              </w:rPr>
            </w:pPr>
          </w:p>
        </w:tc>
        <w:tc>
          <w:tcPr>
            <w:tcW w:w="802" w:type="pct"/>
            <w:gridSpan w:val="2"/>
            <w:tcBorders>
              <w:top w:val="single" w:sz="4" w:space="0" w:color="auto"/>
              <w:left w:val="nil"/>
              <w:bottom w:val="single" w:sz="4" w:space="0" w:color="auto"/>
              <w:right w:val="single" w:sz="4" w:space="0" w:color="auto"/>
            </w:tcBorders>
            <w:shd w:val="clear" w:color="auto" w:fill="auto"/>
            <w:vAlign w:val="center"/>
            <w:hideMark/>
          </w:tcPr>
          <w:p w14:paraId="788D5B6B" w14:textId="4D921DFC"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其他资金　</w:t>
            </w:r>
          </w:p>
        </w:tc>
        <w:tc>
          <w:tcPr>
            <w:tcW w:w="422" w:type="pct"/>
            <w:tcBorders>
              <w:top w:val="nil"/>
              <w:left w:val="nil"/>
              <w:bottom w:val="single" w:sz="4" w:space="0" w:color="auto"/>
              <w:right w:val="single" w:sz="4" w:space="0" w:color="auto"/>
            </w:tcBorders>
            <w:shd w:val="clear" w:color="auto" w:fill="auto"/>
            <w:vAlign w:val="center"/>
            <w:hideMark/>
          </w:tcPr>
          <w:p w14:paraId="61F91599" w14:textId="6A41D1E2"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53" w:type="pct"/>
            <w:gridSpan w:val="2"/>
            <w:tcBorders>
              <w:top w:val="single" w:sz="4" w:space="0" w:color="auto"/>
              <w:left w:val="nil"/>
              <w:bottom w:val="single" w:sz="4" w:space="0" w:color="auto"/>
              <w:right w:val="single" w:sz="4" w:space="0" w:color="auto"/>
            </w:tcBorders>
            <w:shd w:val="clear" w:color="auto" w:fill="auto"/>
            <w:vAlign w:val="center"/>
            <w:hideMark/>
          </w:tcPr>
          <w:p w14:paraId="2BBE86FE" w14:textId="63554948"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60" w:type="pct"/>
            <w:gridSpan w:val="2"/>
            <w:tcBorders>
              <w:top w:val="single" w:sz="4" w:space="0" w:color="auto"/>
              <w:left w:val="nil"/>
              <w:bottom w:val="single" w:sz="4" w:space="0" w:color="auto"/>
              <w:right w:val="single" w:sz="4" w:space="0" w:color="auto"/>
            </w:tcBorders>
            <w:shd w:val="clear" w:color="auto" w:fill="auto"/>
            <w:vAlign w:val="center"/>
            <w:hideMark/>
          </w:tcPr>
          <w:p w14:paraId="474D9424" w14:textId="65D2D6E3"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0639091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70" w:type="pct"/>
            <w:gridSpan w:val="2"/>
            <w:tcBorders>
              <w:top w:val="single" w:sz="4" w:space="0" w:color="auto"/>
              <w:left w:val="nil"/>
              <w:bottom w:val="single" w:sz="4" w:space="0" w:color="auto"/>
              <w:right w:val="single" w:sz="4" w:space="0" w:color="auto"/>
            </w:tcBorders>
            <w:shd w:val="clear" w:color="auto" w:fill="auto"/>
            <w:vAlign w:val="center"/>
            <w:hideMark/>
          </w:tcPr>
          <w:p w14:paraId="551D787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383" w:type="pct"/>
            <w:tcBorders>
              <w:top w:val="nil"/>
              <w:left w:val="nil"/>
              <w:bottom w:val="single" w:sz="4" w:space="0" w:color="auto"/>
              <w:right w:val="single" w:sz="4" w:space="0" w:color="auto"/>
            </w:tcBorders>
            <w:shd w:val="clear" w:color="auto" w:fill="auto"/>
            <w:vAlign w:val="center"/>
            <w:hideMark/>
          </w:tcPr>
          <w:p w14:paraId="66A2416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064FBD46" w14:textId="77777777" w:rsidTr="00D324E4">
        <w:trPr>
          <w:gridAfter w:val="1"/>
          <w:wAfter w:w="88" w:type="pct"/>
          <w:trHeight w:val="280"/>
        </w:trPr>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1F7139D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年度总体目标</w:t>
            </w:r>
          </w:p>
        </w:tc>
        <w:tc>
          <w:tcPr>
            <w:tcW w:w="2351" w:type="pct"/>
            <w:gridSpan w:val="6"/>
            <w:tcBorders>
              <w:top w:val="single" w:sz="4" w:space="0" w:color="auto"/>
              <w:left w:val="nil"/>
              <w:bottom w:val="single" w:sz="4" w:space="0" w:color="auto"/>
              <w:right w:val="single" w:sz="4" w:space="0" w:color="auto"/>
            </w:tcBorders>
            <w:shd w:val="clear" w:color="auto" w:fill="auto"/>
            <w:vAlign w:val="center"/>
            <w:hideMark/>
          </w:tcPr>
          <w:p w14:paraId="55C3AAF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预期目标</w:t>
            </w:r>
          </w:p>
        </w:tc>
        <w:tc>
          <w:tcPr>
            <w:tcW w:w="2187" w:type="pct"/>
            <w:gridSpan w:val="7"/>
            <w:tcBorders>
              <w:top w:val="single" w:sz="4" w:space="0" w:color="auto"/>
              <w:left w:val="nil"/>
              <w:bottom w:val="single" w:sz="4" w:space="0" w:color="auto"/>
              <w:right w:val="single" w:sz="4" w:space="0" w:color="auto"/>
            </w:tcBorders>
            <w:shd w:val="clear" w:color="auto" w:fill="auto"/>
            <w:vAlign w:val="center"/>
            <w:hideMark/>
          </w:tcPr>
          <w:p w14:paraId="4E82ADB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实际完成情况</w:t>
            </w:r>
          </w:p>
        </w:tc>
      </w:tr>
      <w:tr w:rsidR="00D324E4" w:rsidRPr="00D324E4" w14:paraId="74344C7C" w14:textId="77777777" w:rsidTr="00D324E4">
        <w:trPr>
          <w:gridAfter w:val="1"/>
          <w:wAfter w:w="88" w:type="pct"/>
          <w:trHeight w:val="540"/>
        </w:trPr>
        <w:tc>
          <w:tcPr>
            <w:tcW w:w="374" w:type="pct"/>
            <w:vMerge/>
            <w:tcBorders>
              <w:top w:val="nil"/>
              <w:left w:val="single" w:sz="4" w:space="0" w:color="auto"/>
              <w:bottom w:val="single" w:sz="4" w:space="0" w:color="auto"/>
              <w:right w:val="single" w:sz="4" w:space="0" w:color="auto"/>
            </w:tcBorders>
            <w:vAlign w:val="center"/>
            <w:hideMark/>
          </w:tcPr>
          <w:p w14:paraId="3C1CCDD8" w14:textId="77777777" w:rsidR="00D324E4" w:rsidRPr="00D324E4" w:rsidRDefault="00D324E4" w:rsidP="00D324E4">
            <w:pPr>
              <w:widowControl/>
              <w:jc w:val="left"/>
              <w:rPr>
                <w:rFonts w:ascii="宋体" w:hAnsi="宋体" w:cs="宋体" w:hint="eastAsia"/>
                <w:color w:val="000000"/>
                <w:kern w:val="0"/>
                <w:sz w:val="20"/>
                <w:szCs w:val="20"/>
              </w:rPr>
            </w:pPr>
          </w:p>
        </w:tc>
        <w:tc>
          <w:tcPr>
            <w:tcW w:w="2351" w:type="pct"/>
            <w:gridSpan w:val="6"/>
            <w:tcBorders>
              <w:top w:val="single" w:sz="4" w:space="0" w:color="auto"/>
              <w:left w:val="nil"/>
              <w:bottom w:val="single" w:sz="4" w:space="0" w:color="auto"/>
              <w:right w:val="single" w:sz="4" w:space="0" w:color="000000"/>
            </w:tcBorders>
            <w:shd w:val="clear" w:color="auto" w:fill="auto"/>
            <w:hideMark/>
          </w:tcPr>
          <w:p w14:paraId="38119FC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昌州财办建【2022】17号，木垒县红山嘴水库工程前期手续有序推进，完成木垒县红山嘴水库工程可行性研究报告等2项报告。</w:t>
            </w:r>
          </w:p>
        </w:tc>
        <w:tc>
          <w:tcPr>
            <w:tcW w:w="2187" w:type="pct"/>
            <w:gridSpan w:val="7"/>
            <w:tcBorders>
              <w:top w:val="single" w:sz="4" w:space="0" w:color="auto"/>
              <w:left w:val="nil"/>
              <w:bottom w:val="single" w:sz="4" w:space="0" w:color="auto"/>
              <w:right w:val="single" w:sz="4" w:space="0" w:color="000000"/>
            </w:tcBorders>
            <w:shd w:val="clear" w:color="auto" w:fill="auto"/>
            <w:hideMark/>
          </w:tcPr>
          <w:p w14:paraId="172B53A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本项目已完成如下工作：前期进行工地现场勘察，勘查后收集资料并聘请第三方机构编制可行性研究报告。木垒县红山嘴水库工程前期手续有序推进，完成木垒县红山嘴水库可行性研究报告等2项报告。项目前期报告技术审查通过率为100%。</w:t>
            </w:r>
          </w:p>
        </w:tc>
      </w:tr>
      <w:tr w:rsidR="00D324E4" w:rsidRPr="00D324E4" w14:paraId="3BC9C16C" w14:textId="77777777" w:rsidTr="00D324E4">
        <w:trPr>
          <w:gridAfter w:val="1"/>
          <w:wAfter w:w="88" w:type="pct"/>
          <w:trHeight w:val="312"/>
        </w:trPr>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15671AB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2F77FD0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一级指标</w:t>
            </w:r>
          </w:p>
        </w:tc>
        <w:tc>
          <w:tcPr>
            <w:tcW w:w="378" w:type="pct"/>
            <w:vMerge w:val="restart"/>
            <w:tcBorders>
              <w:top w:val="nil"/>
              <w:left w:val="single" w:sz="4" w:space="0" w:color="auto"/>
              <w:bottom w:val="single" w:sz="4" w:space="0" w:color="auto"/>
              <w:right w:val="single" w:sz="4" w:space="0" w:color="auto"/>
            </w:tcBorders>
            <w:shd w:val="clear" w:color="auto" w:fill="auto"/>
            <w:vAlign w:val="center"/>
            <w:hideMark/>
          </w:tcPr>
          <w:p w14:paraId="2931B6C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二级指标</w:t>
            </w:r>
          </w:p>
        </w:tc>
        <w:tc>
          <w:tcPr>
            <w:tcW w:w="107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3DB89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三级指标</w:t>
            </w:r>
          </w:p>
        </w:tc>
        <w:tc>
          <w:tcPr>
            <w:tcW w:w="525" w:type="pct"/>
            <w:vMerge w:val="restart"/>
            <w:tcBorders>
              <w:top w:val="nil"/>
              <w:left w:val="single" w:sz="4" w:space="0" w:color="auto"/>
              <w:bottom w:val="single" w:sz="4" w:space="0" w:color="auto"/>
              <w:right w:val="single" w:sz="4" w:space="0" w:color="auto"/>
            </w:tcBorders>
            <w:shd w:val="clear" w:color="auto" w:fill="auto"/>
            <w:vAlign w:val="center"/>
            <w:hideMark/>
          </w:tcPr>
          <w:p w14:paraId="21DFAA4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年度指标值</w:t>
            </w:r>
          </w:p>
        </w:tc>
        <w:tc>
          <w:tcPr>
            <w:tcW w:w="464" w:type="pct"/>
            <w:vMerge w:val="restart"/>
            <w:tcBorders>
              <w:top w:val="nil"/>
              <w:left w:val="single" w:sz="4" w:space="0" w:color="auto"/>
              <w:bottom w:val="single" w:sz="4" w:space="0" w:color="auto"/>
              <w:right w:val="single" w:sz="4" w:space="0" w:color="auto"/>
            </w:tcBorders>
            <w:shd w:val="clear" w:color="auto" w:fill="auto"/>
            <w:vAlign w:val="center"/>
            <w:hideMark/>
          </w:tcPr>
          <w:p w14:paraId="1C94912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实际完成值</w:t>
            </w:r>
          </w:p>
        </w:tc>
        <w:tc>
          <w:tcPr>
            <w:tcW w:w="56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916ED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52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55261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c>
          <w:tcPr>
            <w:tcW w:w="63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A3E66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偏差原因分析及改进措施</w:t>
            </w:r>
          </w:p>
        </w:tc>
      </w:tr>
      <w:tr w:rsidR="00D324E4" w:rsidRPr="00D324E4" w14:paraId="62F0E175" w14:textId="77777777" w:rsidTr="00D324E4">
        <w:trPr>
          <w:trHeight w:val="280"/>
        </w:trPr>
        <w:tc>
          <w:tcPr>
            <w:tcW w:w="374" w:type="pct"/>
            <w:vMerge/>
            <w:tcBorders>
              <w:top w:val="nil"/>
              <w:left w:val="single" w:sz="4" w:space="0" w:color="auto"/>
              <w:bottom w:val="single" w:sz="4" w:space="0" w:color="auto"/>
              <w:right w:val="single" w:sz="4" w:space="0" w:color="auto"/>
            </w:tcBorders>
            <w:vAlign w:val="center"/>
            <w:hideMark/>
          </w:tcPr>
          <w:p w14:paraId="460E3030"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295B871E" w14:textId="77777777" w:rsidR="00D324E4" w:rsidRPr="00D324E4" w:rsidRDefault="00D324E4" w:rsidP="00D324E4">
            <w:pPr>
              <w:widowControl/>
              <w:jc w:val="left"/>
              <w:rPr>
                <w:rFonts w:ascii="宋体" w:hAnsi="宋体" w:cs="宋体" w:hint="eastAsia"/>
                <w:color w:val="000000"/>
                <w:kern w:val="0"/>
                <w:sz w:val="20"/>
                <w:szCs w:val="20"/>
              </w:rPr>
            </w:pPr>
          </w:p>
        </w:tc>
        <w:tc>
          <w:tcPr>
            <w:tcW w:w="378" w:type="pct"/>
            <w:vMerge/>
            <w:tcBorders>
              <w:top w:val="nil"/>
              <w:left w:val="single" w:sz="4" w:space="0" w:color="auto"/>
              <w:bottom w:val="single" w:sz="4" w:space="0" w:color="auto"/>
              <w:right w:val="single" w:sz="4" w:space="0" w:color="auto"/>
            </w:tcBorders>
            <w:vAlign w:val="center"/>
            <w:hideMark/>
          </w:tcPr>
          <w:p w14:paraId="375B5008" w14:textId="77777777" w:rsidR="00D324E4" w:rsidRPr="00D324E4" w:rsidRDefault="00D324E4" w:rsidP="00D324E4">
            <w:pPr>
              <w:widowControl/>
              <w:jc w:val="left"/>
              <w:rPr>
                <w:rFonts w:ascii="宋体" w:hAnsi="宋体" w:cs="宋体" w:hint="eastAsia"/>
                <w:color w:val="000000"/>
                <w:kern w:val="0"/>
                <w:sz w:val="20"/>
                <w:szCs w:val="20"/>
              </w:rPr>
            </w:pPr>
          </w:p>
        </w:tc>
        <w:tc>
          <w:tcPr>
            <w:tcW w:w="1073" w:type="pct"/>
            <w:gridSpan w:val="3"/>
            <w:vMerge/>
            <w:tcBorders>
              <w:top w:val="single" w:sz="4" w:space="0" w:color="auto"/>
              <w:left w:val="single" w:sz="4" w:space="0" w:color="auto"/>
              <w:bottom w:val="single" w:sz="4" w:space="0" w:color="auto"/>
              <w:right w:val="single" w:sz="4" w:space="0" w:color="auto"/>
            </w:tcBorders>
            <w:vAlign w:val="center"/>
            <w:hideMark/>
          </w:tcPr>
          <w:p w14:paraId="451A1D58" w14:textId="77777777" w:rsidR="00D324E4" w:rsidRPr="00D324E4" w:rsidRDefault="00D324E4" w:rsidP="00D324E4">
            <w:pPr>
              <w:widowControl/>
              <w:jc w:val="left"/>
              <w:rPr>
                <w:rFonts w:ascii="宋体" w:hAnsi="宋体" w:cs="宋体" w:hint="eastAsia"/>
                <w:color w:val="000000"/>
                <w:kern w:val="0"/>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15E49C07" w14:textId="77777777" w:rsidR="00D324E4" w:rsidRPr="00D324E4" w:rsidRDefault="00D324E4" w:rsidP="00D324E4">
            <w:pPr>
              <w:widowControl/>
              <w:jc w:val="left"/>
              <w:rPr>
                <w:rFonts w:ascii="宋体" w:hAnsi="宋体" w:cs="宋体" w:hint="eastAsia"/>
                <w:color w:val="000000"/>
                <w:kern w:val="0"/>
                <w:sz w:val="20"/>
                <w:szCs w:val="20"/>
              </w:rPr>
            </w:pPr>
          </w:p>
        </w:tc>
        <w:tc>
          <w:tcPr>
            <w:tcW w:w="464" w:type="pct"/>
            <w:vMerge/>
            <w:tcBorders>
              <w:top w:val="nil"/>
              <w:left w:val="single" w:sz="4" w:space="0" w:color="auto"/>
              <w:bottom w:val="single" w:sz="4" w:space="0" w:color="auto"/>
              <w:right w:val="single" w:sz="4" w:space="0" w:color="auto"/>
            </w:tcBorders>
            <w:vAlign w:val="center"/>
            <w:hideMark/>
          </w:tcPr>
          <w:p w14:paraId="7E4270F6" w14:textId="77777777" w:rsidR="00D324E4" w:rsidRPr="00D324E4" w:rsidRDefault="00D324E4" w:rsidP="00D324E4">
            <w:pPr>
              <w:widowControl/>
              <w:jc w:val="left"/>
              <w:rPr>
                <w:rFonts w:ascii="宋体" w:hAnsi="宋体" w:cs="宋体" w:hint="eastAsia"/>
                <w:color w:val="000000"/>
                <w:kern w:val="0"/>
                <w:sz w:val="20"/>
                <w:szCs w:val="20"/>
              </w:rPr>
            </w:pPr>
          </w:p>
        </w:tc>
        <w:tc>
          <w:tcPr>
            <w:tcW w:w="567" w:type="pct"/>
            <w:gridSpan w:val="2"/>
            <w:vMerge/>
            <w:tcBorders>
              <w:top w:val="single" w:sz="4" w:space="0" w:color="auto"/>
              <w:left w:val="single" w:sz="4" w:space="0" w:color="auto"/>
              <w:bottom w:val="single" w:sz="4" w:space="0" w:color="auto"/>
              <w:right w:val="single" w:sz="4" w:space="0" w:color="auto"/>
            </w:tcBorders>
            <w:vAlign w:val="center"/>
            <w:hideMark/>
          </w:tcPr>
          <w:p w14:paraId="55F484F4" w14:textId="77777777" w:rsidR="00D324E4" w:rsidRPr="00D324E4" w:rsidRDefault="00D324E4" w:rsidP="00D324E4">
            <w:pPr>
              <w:widowControl/>
              <w:jc w:val="left"/>
              <w:rPr>
                <w:rFonts w:ascii="宋体" w:hAnsi="宋体" w:cs="宋体" w:hint="eastAsia"/>
                <w:color w:val="000000"/>
                <w:kern w:val="0"/>
                <w:sz w:val="20"/>
                <w:szCs w:val="20"/>
              </w:rPr>
            </w:pPr>
          </w:p>
        </w:tc>
        <w:tc>
          <w:tcPr>
            <w:tcW w:w="522" w:type="pct"/>
            <w:gridSpan w:val="2"/>
            <w:vMerge/>
            <w:tcBorders>
              <w:top w:val="single" w:sz="4" w:space="0" w:color="auto"/>
              <w:left w:val="single" w:sz="4" w:space="0" w:color="auto"/>
              <w:bottom w:val="single" w:sz="4" w:space="0" w:color="auto"/>
              <w:right w:val="single" w:sz="4" w:space="0" w:color="auto"/>
            </w:tcBorders>
            <w:vAlign w:val="center"/>
            <w:hideMark/>
          </w:tcPr>
          <w:p w14:paraId="209D5A96" w14:textId="77777777" w:rsidR="00D324E4" w:rsidRPr="00D324E4" w:rsidRDefault="00D324E4" w:rsidP="00D324E4">
            <w:pPr>
              <w:widowControl/>
              <w:jc w:val="left"/>
              <w:rPr>
                <w:rFonts w:ascii="宋体" w:hAnsi="宋体" w:cs="宋体" w:hint="eastAsia"/>
                <w:color w:val="000000"/>
                <w:kern w:val="0"/>
                <w:sz w:val="20"/>
                <w:szCs w:val="20"/>
              </w:rPr>
            </w:pPr>
          </w:p>
        </w:tc>
        <w:tc>
          <w:tcPr>
            <w:tcW w:w="634" w:type="pct"/>
            <w:gridSpan w:val="2"/>
            <w:vMerge/>
            <w:tcBorders>
              <w:top w:val="single" w:sz="4" w:space="0" w:color="auto"/>
              <w:left w:val="single" w:sz="4" w:space="0" w:color="auto"/>
              <w:bottom w:val="single" w:sz="4" w:space="0" w:color="auto"/>
              <w:right w:val="single" w:sz="4" w:space="0" w:color="auto"/>
            </w:tcBorders>
            <w:vAlign w:val="center"/>
            <w:hideMark/>
          </w:tcPr>
          <w:p w14:paraId="4FA8ED14" w14:textId="77777777" w:rsidR="00D324E4" w:rsidRPr="00D324E4" w:rsidRDefault="00D324E4" w:rsidP="00D324E4">
            <w:pPr>
              <w:widowControl/>
              <w:jc w:val="left"/>
              <w:rPr>
                <w:rFonts w:ascii="宋体" w:hAnsi="宋体" w:cs="宋体" w:hint="eastAsia"/>
                <w:color w:val="000000"/>
                <w:kern w:val="0"/>
                <w:sz w:val="20"/>
                <w:szCs w:val="20"/>
              </w:rPr>
            </w:pPr>
          </w:p>
        </w:tc>
        <w:tc>
          <w:tcPr>
            <w:tcW w:w="88" w:type="pct"/>
            <w:tcBorders>
              <w:top w:val="nil"/>
              <w:left w:val="nil"/>
              <w:bottom w:val="nil"/>
              <w:right w:val="nil"/>
            </w:tcBorders>
            <w:shd w:val="clear" w:color="auto" w:fill="auto"/>
            <w:noWrap/>
            <w:vAlign w:val="center"/>
            <w:hideMark/>
          </w:tcPr>
          <w:p w14:paraId="1E9C0823" w14:textId="77777777" w:rsidR="00D324E4" w:rsidRPr="00D324E4" w:rsidRDefault="00D324E4" w:rsidP="00D324E4">
            <w:pPr>
              <w:widowControl/>
              <w:jc w:val="center"/>
              <w:rPr>
                <w:rFonts w:ascii="宋体" w:hAnsi="宋体" w:cs="宋体" w:hint="eastAsia"/>
                <w:color w:val="000000"/>
                <w:kern w:val="0"/>
                <w:sz w:val="20"/>
                <w:szCs w:val="20"/>
              </w:rPr>
            </w:pPr>
          </w:p>
        </w:tc>
      </w:tr>
      <w:tr w:rsidR="00D324E4" w:rsidRPr="00D324E4" w14:paraId="0ADEFF36" w14:textId="77777777" w:rsidTr="00D324E4">
        <w:trPr>
          <w:trHeight w:val="400"/>
        </w:trPr>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4E062EE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年度绩效指标完成情况</w:t>
            </w:r>
          </w:p>
        </w:tc>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5E4329B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产出指标</w:t>
            </w:r>
          </w:p>
        </w:tc>
        <w:tc>
          <w:tcPr>
            <w:tcW w:w="378" w:type="pct"/>
            <w:tcBorders>
              <w:top w:val="nil"/>
              <w:left w:val="nil"/>
              <w:bottom w:val="single" w:sz="4" w:space="0" w:color="auto"/>
              <w:right w:val="single" w:sz="4" w:space="0" w:color="auto"/>
            </w:tcBorders>
            <w:shd w:val="clear" w:color="auto" w:fill="auto"/>
            <w:vAlign w:val="center"/>
            <w:hideMark/>
          </w:tcPr>
          <w:p w14:paraId="51A52A3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07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51C27E"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工程现场勘查次数</w:t>
            </w:r>
          </w:p>
        </w:tc>
        <w:tc>
          <w:tcPr>
            <w:tcW w:w="525" w:type="pct"/>
            <w:tcBorders>
              <w:top w:val="nil"/>
              <w:left w:val="nil"/>
              <w:bottom w:val="single" w:sz="4" w:space="0" w:color="auto"/>
              <w:right w:val="single" w:sz="4" w:space="0" w:color="auto"/>
            </w:tcBorders>
            <w:shd w:val="clear" w:color="auto" w:fill="auto"/>
            <w:vAlign w:val="center"/>
            <w:hideMark/>
          </w:tcPr>
          <w:p w14:paraId="039F4A4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&gt;=2次</w:t>
            </w:r>
          </w:p>
        </w:tc>
        <w:tc>
          <w:tcPr>
            <w:tcW w:w="464" w:type="pct"/>
            <w:tcBorders>
              <w:top w:val="nil"/>
              <w:left w:val="nil"/>
              <w:bottom w:val="single" w:sz="4" w:space="0" w:color="auto"/>
              <w:right w:val="single" w:sz="4" w:space="0" w:color="auto"/>
            </w:tcBorders>
            <w:shd w:val="clear" w:color="auto" w:fill="auto"/>
            <w:vAlign w:val="center"/>
            <w:hideMark/>
          </w:tcPr>
          <w:p w14:paraId="10F1F60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=5次</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2D77B7F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64D967A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34" w:type="pct"/>
            <w:gridSpan w:val="2"/>
            <w:tcBorders>
              <w:top w:val="single" w:sz="4" w:space="0" w:color="auto"/>
              <w:left w:val="nil"/>
              <w:bottom w:val="single" w:sz="4" w:space="0" w:color="auto"/>
              <w:right w:val="single" w:sz="4" w:space="0" w:color="auto"/>
            </w:tcBorders>
            <w:shd w:val="clear" w:color="auto" w:fill="auto"/>
            <w:vAlign w:val="center"/>
            <w:hideMark/>
          </w:tcPr>
          <w:p w14:paraId="036970B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7F160587" w14:textId="77777777" w:rsidR="00D324E4" w:rsidRPr="00D324E4" w:rsidRDefault="00D324E4" w:rsidP="00D324E4">
            <w:pPr>
              <w:widowControl/>
              <w:jc w:val="left"/>
              <w:rPr>
                <w:rFonts w:eastAsia="Times New Roman"/>
                <w:kern w:val="0"/>
                <w:sz w:val="20"/>
                <w:szCs w:val="20"/>
              </w:rPr>
            </w:pPr>
          </w:p>
        </w:tc>
      </w:tr>
      <w:tr w:rsidR="00D324E4" w:rsidRPr="00D324E4" w14:paraId="2054962F"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27F17523"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7527943B" w14:textId="77777777" w:rsidR="00D324E4" w:rsidRPr="00D324E4" w:rsidRDefault="00D324E4" w:rsidP="00D324E4">
            <w:pPr>
              <w:widowControl/>
              <w:jc w:val="left"/>
              <w:rPr>
                <w:rFonts w:ascii="宋体" w:hAnsi="宋体" w:cs="宋体" w:hint="eastAsia"/>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0A6E977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07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B4953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完成项目前期报告数量</w:t>
            </w:r>
          </w:p>
        </w:tc>
        <w:tc>
          <w:tcPr>
            <w:tcW w:w="525" w:type="pct"/>
            <w:tcBorders>
              <w:top w:val="nil"/>
              <w:left w:val="nil"/>
              <w:bottom w:val="single" w:sz="4" w:space="0" w:color="auto"/>
              <w:right w:val="single" w:sz="4" w:space="0" w:color="auto"/>
            </w:tcBorders>
            <w:shd w:val="clear" w:color="auto" w:fill="auto"/>
            <w:vAlign w:val="center"/>
            <w:hideMark/>
          </w:tcPr>
          <w:p w14:paraId="5DCCCCD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&gt;=2项</w:t>
            </w:r>
          </w:p>
        </w:tc>
        <w:tc>
          <w:tcPr>
            <w:tcW w:w="464" w:type="pct"/>
            <w:tcBorders>
              <w:top w:val="nil"/>
              <w:left w:val="nil"/>
              <w:bottom w:val="single" w:sz="4" w:space="0" w:color="auto"/>
              <w:right w:val="single" w:sz="4" w:space="0" w:color="auto"/>
            </w:tcBorders>
            <w:shd w:val="clear" w:color="auto" w:fill="auto"/>
            <w:vAlign w:val="center"/>
            <w:hideMark/>
          </w:tcPr>
          <w:p w14:paraId="14DB7C5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=2项</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433D275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1C19F38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34" w:type="pct"/>
            <w:gridSpan w:val="2"/>
            <w:tcBorders>
              <w:top w:val="single" w:sz="4" w:space="0" w:color="auto"/>
              <w:left w:val="nil"/>
              <w:bottom w:val="single" w:sz="4" w:space="0" w:color="auto"/>
              <w:right w:val="single" w:sz="4" w:space="0" w:color="auto"/>
            </w:tcBorders>
            <w:shd w:val="clear" w:color="auto" w:fill="auto"/>
            <w:vAlign w:val="center"/>
            <w:hideMark/>
          </w:tcPr>
          <w:p w14:paraId="2A9FE56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53312B3D" w14:textId="77777777" w:rsidR="00D324E4" w:rsidRPr="00D324E4" w:rsidRDefault="00D324E4" w:rsidP="00D324E4">
            <w:pPr>
              <w:widowControl/>
              <w:jc w:val="left"/>
              <w:rPr>
                <w:rFonts w:eastAsia="Times New Roman"/>
                <w:kern w:val="0"/>
                <w:sz w:val="20"/>
                <w:szCs w:val="20"/>
              </w:rPr>
            </w:pPr>
          </w:p>
        </w:tc>
      </w:tr>
      <w:tr w:rsidR="00D324E4" w:rsidRPr="00D324E4" w14:paraId="50C9DCA1"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68124670"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20252DD3" w14:textId="77777777" w:rsidR="00D324E4" w:rsidRPr="00D324E4" w:rsidRDefault="00D324E4" w:rsidP="00D324E4">
            <w:pPr>
              <w:widowControl/>
              <w:jc w:val="left"/>
              <w:rPr>
                <w:rFonts w:ascii="宋体" w:hAnsi="宋体" w:cs="宋体" w:hint="eastAsia"/>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4D5BCA2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质量指标</w:t>
            </w:r>
          </w:p>
        </w:tc>
        <w:tc>
          <w:tcPr>
            <w:tcW w:w="107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66ED1E"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项目前期报告技术审查通过率</w:t>
            </w:r>
          </w:p>
        </w:tc>
        <w:tc>
          <w:tcPr>
            <w:tcW w:w="525" w:type="pct"/>
            <w:tcBorders>
              <w:top w:val="nil"/>
              <w:left w:val="nil"/>
              <w:bottom w:val="single" w:sz="4" w:space="0" w:color="auto"/>
              <w:right w:val="single" w:sz="4" w:space="0" w:color="auto"/>
            </w:tcBorders>
            <w:shd w:val="clear" w:color="auto" w:fill="auto"/>
            <w:vAlign w:val="center"/>
            <w:hideMark/>
          </w:tcPr>
          <w:p w14:paraId="68A3858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64" w:type="pct"/>
            <w:tcBorders>
              <w:top w:val="nil"/>
              <w:left w:val="nil"/>
              <w:bottom w:val="single" w:sz="4" w:space="0" w:color="auto"/>
              <w:right w:val="single" w:sz="4" w:space="0" w:color="auto"/>
            </w:tcBorders>
            <w:shd w:val="clear" w:color="auto" w:fill="auto"/>
            <w:vAlign w:val="center"/>
            <w:hideMark/>
          </w:tcPr>
          <w:p w14:paraId="64460F3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6EC1966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13B3D1D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34" w:type="pct"/>
            <w:gridSpan w:val="2"/>
            <w:tcBorders>
              <w:top w:val="single" w:sz="4" w:space="0" w:color="auto"/>
              <w:left w:val="nil"/>
              <w:bottom w:val="single" w:sz="4" w:space="0" w:color="auto"/>
              <w:right w:val="single" w:sz="4" w:space="0" w:color="auto"/>
            </w:tcBorders>
            <w:shd w:val="clear" w:color="auto" w:fill="auto"/>
            <w:vAlign w:val="center"/>
            <w:hideMark/>
          </w:tcPr>
          <w:p w14:paraId="74854E6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391E0C47" w14:textId="77777777" w:rsidR="00D324E4" w:rsidRPr="00D324E4" w:rsidRDefault="00D324E4" w:rsidP="00D324E4">
            <w:pPr>
              <w:widowControl/>
              <w:jc w:val="left"/>
              <w:rPr>
                <w:rFonts w:eastAsia="Times New Roman"/>
                <w:kern w:val="0"/>
                <w:sz w:val="20"/>
                <w:szCs w:val="20"/>
              </w:rPr>
            </w:pPr>
          </w:p>
        </w:tc>
      </w:tr>
      <w:tr w:rsidR="00D324E4" w:rsidRPr="00D324E4" w14:paraId="07201876"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6B21E859"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0EDB92B3" w14:textId="77777777" w:rsidR="00D324E4" w:rsidRPr="00D324E4" w:rsidRDefault="00D324E4" w:rsidP="00D324E4">
            <w:pPr>
              <w:widowControl/>
              <w:jc w:val="left"/>
              <w:rPr>
                <w:rFonts w:ascii="宋体" w:hAnsi="宋体" w:cs="宋体" w:hint="eastAsia"/>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189793F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时效指标</w:t>
            </w:r>
          </w:p>
        </w:tc>
        <w:tc>
          <w:tcPr>
            <w:tcW w:w="107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13B097"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项目前期报告完成时限</w:t>
            </w:r>
          </w:p>
        </w:tc>
        <w:tc>
          <w:tcPr>
            <w:tcW w:w="525" w:type="pct"/>
            <w:tcBorders>
              <w:top w:val="nil"/>
              <w:left w:val="nil"/>
              <w:bottom w:val="single" w:sz="4" w:space="0" w:color="auto"/>
              <w:right w:val="single" w:sz="4" w:space="0" w:color="auto"/>
            </w:tcBorders>
            <w:shd w:val="clear" w:color="auto" w:fill="auto"/>
            <w:vAlign w:val="center"/>
            <w:hideMark/>
          </w:tcPr>
          <w:p w14:paraId="306A462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&lt;=120天</w:t>
            </w:r>
          </w:p>
        </w:tc>
        <w:tc>
          <w:tcPr>
            <w:tcW w:w="464" w:type="pct"/>
            <w:tcBorders>
              <w:top w:val="nil"/>
              <w:left w:val="nil"/>
              <w:bottom w:val="single" w:sz="4" w:space="0" w:color="auto"/>
              <w:right w:val="single" w:sz="4" w:space="0" w:color="auto"/>
            </w:tcBorders>
            <w:shd w:val="clear" w:color="auto" w:fill="auto"/>
            <w:vAlign w:val="center"/>
            <w:hideMark/>
          </w:tcPr>
          <w:p w14:paraId="78113F7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=120天</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48BBE1F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6AD97E3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34" w:type="pct"/>
            <w:gridSpan w:val="2"/>
            <w:tcBorders>
              <w:top w:val="single" w:sz="4" w:space="0" w:color="auto"/>
              <w:left w:val="nil"/>
              <w:bottom w:val="single" w:sz="4" w:space="0" w:color="auto"/>
              <w:right w:val="single" w:sz="4" w:space="0" w:color="auto"/>
            </w:tcBorders>
            <w:shd w:val="clear" w:color="auto" w:fill="auto"/>
            <w:vAlign w:val="center"/>
            <w:hideMark/>
          </w:tcPr>
          <w:p w14:paraId="34CB5BD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788E5357" w14:textId="77777777" w:rsidR="00D324E4" w:rsidRPr="00D324E4" w:rsidRDefault="00D324E4" w:rsidP="00D324E4">
            <w:pPr>
              <w:widowControl/>
              <w:jc w:val="left"/>
              <w:rPr>
                <w:rFonts w:eastAsia="Times New Roman"/>
                <w:kern w:val="0"/>
                <w:sz w:val="20"/>
                <w:szCs w:val="20"/>
              </w:rPr>
            </w:pPr>
          </w:p>
        </w:tc>
      </w:tr>
      <w:tr w:rsidR="00D324E4" w:rsidRPr="00D324E4" w14:paraId="33DF92AC"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7557110D"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283603A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成本指标</w:t>
            </w:r>
          </w:p>
        </w:tc>
        <w:tc>
          <w:tcPr>
            <w:tcW w:w="378" w:type="pct"/>
            <w:tcBorders>
              <w:top w:val="nil"/>
              <w:left w:val="nil"/>
              <w:bottom w:val="single" w:sz="4" w:space="0" w:color="auto"/>
              <w:right w:val="single" w:sz="4" w:space="0" w:color="auto"/>
            </w:tcBorders>
            <w:shd w:val="clear" w:color="auto" w:fill="auto"/>
            <w:vAlign w:val="center"/>
            <w:hideMark/>
          </w:tcPr>
          <w:p w14:paraId="3B37E9A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经济成本指标</w:t>
            </w:r>
          </w:p>
        </w:tc>
        <w:tc>
          <w:tcPr>
            <w:tcW w:w="107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0C65EA"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预算成本控制率</w:t>
            </w:r>
          </w:p>
        </w:tc>
        <w:tc>
          <w:tcPr>
            <w:tcW w:w="525" w:type="pct"/>
            <w:tcBorders>
              <w:top w:val="nil"/>
              <w:left w:val="nil"/>
              <w:bottom w:val="single" w:sz="4" w:space="0" w:color="auto"/>
              <w:right w:val="single" w:sz="4" w:space="0" w:color="auto"/>
            </w:tcBorders>
            <w:shd w:val="clear" w:color="auto" w:fill="auto"/>
            <w:vAlign w:val="center"/>
            <w:hideMark/>
          </w:tcPr>
          <w:p w14:paraId="55AEBA9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&lt;=100%</w:t>
            </w:r>
          </w:p>
        </w:tc>
        <w:tc>
          <w:tcPr>
            <w:tcW w:w="464" w:type="pct"/>
            <w:tcBorders>
              <w:top w:val="nil"/>
              <w:left w:val="nil"/>
              <w:bottom w:val="single" w:sz="4" w:space="0" w:color="auto"/>
              <w:right w:val="single" w:sz="4" w:space="0" w:color="auto"/>
            </w:tcBorders>
            <w:shd w:val="clear" w:color="auto" w:fill="auto"/>
            <w:vAlign w:val="center"/>
            <w:hideMark/>
          </w:tcPr>
          <w:p w14:paraId="2B38308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25AB964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42B1ABD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34" w:type="pct"/>
            <w:gridSpan w:val="2"/>
            <w:tcBorders>
              <w:top w:val="single" w:sz="4" w:space="0" w:color="auto"/>
              <w:left w:val="nil"/>
              <w:bottom w:val="single" w:sz="4" w:space="0" w:color="auto"/>
              <w:right w:val="single" w:sz="4" w:space="0" w:color="auto"/>
            </w:tcBorders>
            <w:shd w:val="clear" w:color="auto" w:fill="auto"/>
            <w:vAlign w:val="center"/>
            <w:hideMark/>
          </w:tcPr>
          <w:p w14:paraId="351B175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6B5B97E8" w14:textId="77777777" w:rsidR="00D324E4" w:rsidRPr="00D324E4" w:rsidRDefault="00D324E4" w:rsidP="00D324E4">
            <w:pPr>
              <w:widowControl/>
              <w:jc w:val="left"/>
              <w:rPr>
                <w:rFonts w:eastAsia="Times New Roman"/>
                <w:kern w:val="0"/>
                <w:sz w:val="20"/>
                <w:szCs w:val="20"/>
              </w:rPr>
            </w:pPr>
          </w:p>
        </w:tc>
      </w:tr>
      <w:tr w:rsidR="00D324E4" w:rsidRPr="00D324E4" w14:paraId="61E622E3"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230A9FD6"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69A295ED" w14:textId="77777777" w:rsidR="00D324E4" w:rsidRPr="00D324E4" w:rsidRDefault="00D324E4" w:rsidP="00D324E4">
            <w:pPr>
              <w:widowControl/>
              <w:jc w:val="left"/>
              <w:rPr>
                <w:rFonts w:ascii="宋体" w:hAnsi="宋体" w:cs="宋体" w:hint="eastAsia"/>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1D5EA65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社会成本指标</w:t>
            </w:r>
          </w:p>
        </w:tc>
        <w:tc>
          <w:tcPr>
            <w:tcW w:w="107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208AD5"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相关事件投诉率</w:t>
            </w:r>
          </w:p>
        </w:tc>
        <w:tc>
          <w:tcPr>
            <w:tcW w:w="525" w:type="pct"/>
            <w:tcBorders>
              <w:top w:val="nil"/>
              <w:left w:val="nil"/>
              <w:bottom w:val="single" w:sz="4" w:space="0" w:color="auto"/>
              <w:right w:val="single" w:sz="4" w:space="0" w:color="auto"/>
            </w:tcBorders>
            <w:shd w:val="clear" w:color="auto" w:fill="auto"/>
            <w:vAlign w:val="center"/>
            <w:hideMark/>
          </w:tcPr>
          <w:p w14:paraId="227AF9C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464" w:type="pct"/>
            <w:tcBorders>
              <w:top w:val="nil"/>
              <w:left w:val="nil"/>
              <w:bottom w:val="single" w:sz="4" w:space="0" w:color="auto"/>
              <w:right w:val="single" w:sz="4" w:space="0" w:color="auto"/>
            </w:tcBorders>
            <w:shd w:val="clear" w:color="auto" w:fill="auto"/>
            <w:vAlign w:val="center"/>
            <w:hideMark/>
          </w:tcPr>
          <w:p w14:paraId="62CE00F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140704B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6C4D31F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34" w:type="pct"/>
            <w:gridSpan w:val="2"/>
            <w:tcBorders>
              <w:top w:val="single" w:sz="4" w:space="0" w:color="auto"/>
              <w:left w:val="nil"/>
              <w:bottom w:val="single" w:sz="4" w:space="0" w:color="auto"/>
              <w:right w:val="single" w:sz="4" w:space="0" w:color="auto"/>
            </w:tcBorders>
            <w:shd w:val="clear" w:color="auto" w:fill="auto"/>
            <w:vAlign w:val="center"/>
            <w:hideMark/>
          </w:tcPr>
          <w:p w14:paraId="68833EE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0E11F4B9" w14:textId="77777777" w:rsidR="00D324E4" w:rsidRPr="00D324E4" w:rsidRDefault="00D324E4" w:rsidP="00D324E4">
            <w:pPr>
              <w:widowControl/>
              <w:jc w:val="left"/>
              <w:rPr>
                <w:rFonts w:eastAsia="Times New Roman"/>
                <w:kern w:val="0"/>
                <w:sz w:val="20"/>
                <w:szCs w:val="20"/>
              </w:rPr>
            </w:pPr>
          </w:p>
        </w:tc>
      </w:tr>
      <w:tr w:rsidR="00D324E4" w:rsidRPr="00D324E4" w14:paraId="2E790D86"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54D55BD2"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18305CB6" w14:textId="77777777" w:rsidR="00D324E4" w:rsidRPr="00D324E4" w:rsidRDefault="00D324E4" w:rsidP="00D324E4">
            <w:pPr>
              <w:widowControl/>
              <w:jc w:val="left"/>
              <w:rPr>
                <w:rFonts w:ascii="宋体" w:hAnsi="宋体" w:cs="宋体" w:hint="eastAsia"/>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1261684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w:t>
            </w:r>
            <w:r w:rsidRPr="00D324E4">
              <w:rPr>
                <w:rFonts w:ascii="宋体" w:hAnsi="宋体" w:cs="宋体" w:hint="eastAsia"/>
                <w:color w:val="000000"/>
                <w:kern w:val="0"/>
                <w:sz w:val="20"/>
                <w:szCs w:val="20"/>
              </w:rPr>
              <w:lastRenderedPageBreak/>
              <w:t>态环境成本指标</w:t>
            </w:r>
          </w:p>
        </w:tc>
        <w:tc>
          <w:tcPr>
            <w:tcW w:w="107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EAC53C"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 xml:space="preserve">　</w:t>
            </w:r>
          </w:p>
        </w:tc>
        <w:tc>
          <w:tcPr>
            <w:tcW w:w="525" w:type="pct"/>
            <w:tcBorders>
              <w:top w:val="nil"/>
              <w:left w:val="nil"/>
              <w:bottom w:val="single" w:sz="4" w:space="0" w:color="auto"/>
              <w:right w:val="single" w:sz="4" w:space="0" w:color="auto"/>
            </w:tcBorders>
            <w:shd w:val="clear" w:color="auto" w:fill="auto"/>
            <w:vAlign w:val="center"/>
            <w:hideMark/>
          </w:tcPr>
          <w:p w14:paraId="729D6D4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1C763ED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7F56B11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3BD40B5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34" w:type="pct"/>
            <w:gridSpan w:val="2"/>
            <w:tcBorders>
              <w:top w:val="single" w:sz="4" w:space="0" w:color="auto"/>
              <w:left w:val="nil"/>
              <w:bottom w:val="single" w:sz="4" w:space="0" w:color="auto"/>
              <w:right w:val="single" w:sz="4" w:space="0" w:color="auto"/>
            </w:tcBorders>
            <w:shd w:val="clear" w:color="auto" w:fill="auto"/>
            <w:vAlign w:val="center"/>
            <w:hideMark/>
          </w:tcPr>
          <w:p w14:paraId="50C479C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1C817BDA" w14:textId="77777777" w:rsidR="00D324E4" w:rsidRPr="00D324E4" w:rsidRDefault="00D324E4" w:rsidP="00D324E4">
            <w:pPr>
              <w:widowControl/>
              <w:jc w:val="left"/>
              <w:rPr>
                <w:rFonts w:eastAsia="Times New Roman"/>
                <w:kern w:val="0"/>
                <w:sz w:val="20"/>
                <w:szCs w:val="20"/>
              </w:rPr>
            </w:pPr>
          </w:p>
        </w:tc>
      </w:tr>
      <w:tr w:rsidR="00D324E4" w:rsidRPr="00D324E4" w14:paraId="0A5F743F"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75089169"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64BF712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效益指标</w:t>
            </w:r>
          </w:p>
        </w:tc>
        <w:tc>
          <w:tcPr>
            <w:tcW w:w="378" w:type="pct"/>
            <w:tcBorders>
              <w:top w:val="nil"/>
              <w:left w:val="nil"/>
              <w:bottom w:val="single" w:sz="4" w:space="0" w:color="auto"/>
              <w:right w:val="single" w:sz="4" w:space="0" w:color="auto"/>
            </w:tcBorders>
            <w:shd w:val="clear" w:color="auto" w:fill="auto"/>
            <w:vAlign w:val="center"/>
            <w:hideMark/>
          </w:tcPr>
          <w:p w14:paraId="1F643FA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经济效益指标</w:t>
            </w:r>
          </w:p>
        </w:tc>
        <w:tc>
          <w:tcPr>
            <w:tcW w:w="107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E9DD40"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25" w:type="pct"/>
            <w:tcBorders>
              <w:top w:val="nil"/>
              <w:left w:val="nil"/>
              <w:bottom w:val="single" w:sz="4" w:space="0" w:color="auto"/>
              <w:right w:val="single" w:sz="4" w:space="0" w:color="auto"/>
            </w:tcBorders>
            <w:shd w:val="clear" w:color="auto" w:fill="auto"/>
            <w:vAlign w:val="center"/>
            <w:hideMark/>
          </w:tcPr>
          <w:p w14:paraId="1DD9D15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483FEDF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5797DE0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782DF4E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34" w:type="pct"/>
            <w:gridSpan w:val="2"/>
            <w:tcBorders>
              <w:top w:val="single" w:sz="4" w:space="0" w:color="auto"/>
              <w:left w:val="nil"/>
              <w:bottom w:val="single" w:sz="4" w:space="0" w:color="auto"/>
              <w:right w:val="single" w:sz="4" w:space="0" w:color="auto"/>
            </w:tcBorders>
            <w:shd w:val="clear" w:color="auto" w:fill="auto"/>
            <w:vAlign w:val="center"/>
            <w:hideMark/>
          </w:tcPr>
          <w:p w14:paraId="161948D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630D255E" w14:textId="77777777" w:rsidR="00D324E4" w:rsidRPr="00D324E4" w:rsidRDefault="00D324E4" w:rsidP="00D324E4">
            <w:pPr>
              <w:widowControl/>
              <w:jc w:val="left"/>
              <w:rPr>
                <w:rFonts w:eastAsia="Times New Roman"/>
                <w:kern w:val="0"/>
                <w:sz w:val="20"/>
                <w:szCs w:val="20"/>
              </w:rPr>
            </w:pPr>
          </w:p>
        </w:tc>
      </w:tr>
      <w:tr w:rsidR="00D324E4" w:rsidRPr="00D324E4" w14:paraId="5FDF3082"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0AFB5A59"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67C5CA6B" w14:textId="77777777" w:rsidR="00D324E4" w:rsidRPr="00D324E4" w:rsidRDefault="00D324E4" w:rsidP="00D324E4">
            <w:pPr>
              <w:widowControl/>
              <w:jc w:val="left"/>
              <w:rPr>
                <w:rFonts w:ascii="宋体" w:hAnsi="宋体" w:cs="宋体" w:hint="eastAsia"/>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29F34CA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07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D07E1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推进水库工程建设</w:t>
            </w:r>
          </w:p>
        </w:tc>
        <w:tc>
          <w:tcPr>
            <w:tcW w:w="525" w:type="pct"/>
            <w:tcBorders>
              <w:top w:val="nil"/>
              <w:left w:val="nil"/>
              <w:bottom w:val="single" w:sz="4" w:space="0" w:color="auto"/>
              <w:right w:val="single" w:sz="4" w:space="0" w:color="auto"/>
            </w:tcBorders>
            <w:shd w:val="clear" w:color="auto" w:fill="auto"/>
            <w:vAlign w:val="center"/>
            <w:hideMark/>
          </w:tcPr>
          <w:p w14:paraId="5A81B62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有序推进</w:t>
            </w:r>
          </w:p>
        </w:tc>
        <w:tc>
          <w:tcPr>
            <w:tcW w:w="464" w:type="pct"/>
            <w:tcBorders>
              <w:top w:val="nil"/>
              <w:left w:val="nil"/>
              <w:bottom w:val="single" w:sz="4" w:space="0" w:color="auto"/>
              <w:right w:val="single" w:sz="4" w:space="0" w:color="auto"/>
            </w:tcBorders>
            <w:shd w:val="clear" w:color="auto" w:fill="auto"/>
            <w:vAlign w:val="center"/>
            <w:hideMark/>
          </w:tcPr>
          <w:p w14:paraId="3D36F8B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有序推进</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00F0AE4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2C5A577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634" w:type="pct"/>
            <w:gridSpan w:val="2"/>
            <w:tcBorders>
              <w:top w:val="single" w:sz="4" w:space="0" w:color="auto"/>
              <w:left w:val="nil"/>
              <w:bottom w:val="single" w:sz="4" w:space="0" w:color="auto"/>
              <w:right w:val="single" w:sz="4" w:space="0" w:color="auto"/>
            </w:tcBorders>
            <w:shd w:val="clear" w:color="auto" w:fill="auto"/>
            <w:vAlign w:val="center"/>
            <w:hideMark/>
          </w:tcPr>
          <w:p w14:paraId="20DA7E9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7937770D" w14:textId="77777777" w:rsidR="00D324E4" w:rsidRPr="00D324E4" w:rsidRDefault="00D324E4" w:rsidP="00D324E4">
            <w:pPr>
              <w:widowControl/>
              <w:jc w:val="left"/>
              <w:rPr>
                <w:rFonts w:eastAsia="Times New Roman"/>
                <w:kern w:val="0"/>
                <w:sz w:val="20"/>
                <w:szCs w:val="20"/>
              </w:rPr>
            </w:pPr>
          </w:p>
        </w:tc>
      </w:tr>
      <w:tr w:rsidR="00D324E4" w:rsidRPr="00D324E4" w14:paraId="2C85FF8E"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1054DA59"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22494A1F" w14:textId="77777777" w:rsidR="00D324E4" w:rsidRPr="00D324E4" w:rsidRDefault="00D324E4" w:rsidP="00D324E4">
            <w:pPr>
              <w:widowControl/>
              <w:jc w:val="left"/>
              <w:rPr>
                <w:rFonts w:ascii="宋体" w:hAnsi="宋体" w:cs="宋体" w:hint="eastAsia"/>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70AD4D2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生态效益指标</w:t>
            </w:r>
          </w:p>
        </w:tc>
        <w:tc>
          <w:tcPr>
            <w:tcW w:w="107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765685"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25" w:type="pct"/>
            <w:tcBorders>
              <w:top w:val="nil"/>
              <w:left w:val="nil"/>
              <w:bottom w:val="single" w:sz="4" w:space="0" w:color="auto"/>
              <w:right w:val="single" w:sz="4" w:space="0" w:color="auto"/>
            </w:tcBorders>
            <w:shd w:val="clear" w:color="auto" w:fill="auto"/>
            <w:vAlign w:val="center"/>
            <w:hideMark/>
          </w:tcPr>
          <w:p w14:paraId="2DE1F55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508F1B2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1D1242C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60986CF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34" w:type="pct"/>
            <w:gridSpan w:val="2"/>
            <w:tcBorders>
              <w:top w:val="single" w:sz="4" w:space="0" w:color="auto"/>
              <w:left w:val="nil"/>
              <w:bottom w:val="single" w:sz="4" w:space="0" w:color="auto"/>
              <w:right w:val="single" w:sz="4" w:space="0" w:color="auto"/>
            </w:tcBorders>
            <w:shd w:val="clear" w:color="auto" w:fill="auto"/>
            <w:vAlign w:val="center"/>
            <w:hideMark/>
          </w:tcPr>
          <w:p w14:paraId="5298FAB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51D67CFE" w14:textId="77777777" w:rsidR="00D324E4" w:rsidRPr="00D324E4" w:rsidRDefault="00D324E4" w:rsidP="00D324E4">
            <w:pPr>
              <w:widowControl/>
              <w:jc w:val="left"/>
              <w:rPr>
                <w:rFonts w:eastAsia="Times New Roman"/>
                <w:kern w:val="0"/>
                <w:sz w:val="20"/>
                <w:szCs w:val="20"/>
              </w:rPr>
            </w:pPr>
          </w:p>
        </w:tc>
      </w:tr>
      <w:tr w:rsidR="00D324E4" w:rsidRPr="00D324E4" w14:paraId="5237AC68"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2BA9B7EA"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tcBorders>
              <w:top w:val="nil"/>
              <w:left w:val="nil"/>
              <w:bottom w:val="single" w:sz="4" w:space="0" w:color="auto"/>
              <w:right w:val="single" w:sz="4" w:space="0" w:color="auto"/>
            </w:tcBorders>
            <w:shd w:val="clear" w:color="auto" w:fill="auto"/>
            <w:vAlign w:val="center"/>
            <w:hideMark/>
          </w:tcPr>
          <w:p w14:paraId="290150D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378" w:type="pct"/>
            <w:tcBorders>
              <w:top w:val="nil"/>
              <w:left w:val="nil"/>
              <w:bottom w:val="single" w:sz="4" w:space="0" w:color="auto"/>
              <w:right w:val="single" w:sz="4" w:space="0" w:color="auto"/>
            </w:tcBorders>
            <w:shd w:val="clear" w:color="auto" w:fill="auto"/>
            <w:vAlign w:val="center"/>
            <w:hideMark/>
          </w:tcPr>
          <w:p w14:paraId="32882BB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107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01E7DE"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甲方单位满意度</w:t>
            </w:r>
          </w:p>
        </w:tc>
        <w:tc>
          <w:tcPr>
            <w:tcW w:w="525" w:type="pct"/>
            <w:tcBorders>
              <w:top w:val="nil"/>
              <w:left w:val="nil"/>
              <w:bottom w:val="single" w:sz="4" w:space="0" w:color="auto"/>
              <w:right w:val="single" w:sz="4" w:space="0" w:color="auto"/>
            </w:tcBorders>
            <w:shd w:val="clear" w:color="auto" w:fill="auto"/>
            <w:vAlign w:val="center"/>
            <w:hideMark/>
          </w:tcPr>
          <w:p w14:paraId="3D29081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&gt;=90%</w:t>
            </w:r>
          </w:p>
        </w:tc>
        <w:tc>
          <w:tcPr>
            <w:tcW w:w="464" w:type="pct"/>
            <w:tcBorders>
              <w:top w:val="nil"/>
              <w:left w:val="nil"/>
              <w:bottom w:val="single" w:sz="4" w:space="0" w:color="auto"/>
              <w:right w:val="single" w:sz="4" w:space="0" w:color="auto"/>
            </w:tcBorders>
            <w:shd w:val="clear" w:color="auto" w:fill="auto"/>
            <w:vAlign w:val="center"/>
            <w:hideMark/>
          </w:tcPr>
          <w:p w14:paraId="6A27348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=90%</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7D176D1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06C11F3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34" w:type="pct"/>
            <w:gridSpan w:val="2"/>
            <w:tcBorders>
              <w:top w:val="single" w:sz="4" w:space="0" w:color="auto"/>
              <w:left w:val="nil"/>
              <w:bottom w:val="single" w:sz="4" w:space="0" w:color="auto"/>
              <w:right w:val="single" w:sz="4" w:space="0" w:color="auto"/>
            </w:tcBorders>
            <w:shd w:val="clear" w:color="auto" w:fill="auto"/>
            <w:vAlign w:val="center"/>
            <w:hideMark/>
          </w:tcPr>
          <w:p w14:paraId="39D65CD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6FB3725F" w14:textId="77777777" w:rsidR="00D324E4" w:rsidRPr="00D324E4" w:rsidRDefault="00D324E4" w:rsidP="00D324E4">
            <w:pPr>
              <w:widowControl/>
              <w:jc w:val="left"/>
              <w:rPr>
                <w:rFonts w:eastAsia="Times New Roman"/>
                <w:kern w:val="0"/>
                <w:sz w:val="20"/>
                <w:szCs w:val="20"/>
              </w:rPr>
            </w:pPr>
          </w:p>
        </w:tc>
      </w:tr>
      <w:tr w:rsidR="00D324E4" w:rsidRPr="00D324E4" w14:paraId="2E594ED7" w14:textId="77777777" w:rsidTr="00D324E4">
        <w:trPr>
          <w:trHeight w:val="280"/>
        </w:trPr>
        <w:tc>
          <w:tcPr>
            <w:tcW w:w="3189"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CDE026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总分</w:t>
            </w:r>
          </w:p>
        </w:tc>
        <w:tc>
          <w:tcPr>
            <w:tcW w:w="567" w:type="pct"/>
            <w:gridSpan w:val="2"/>
            <w:tcBorders>
              <w:top w:val="single" w:sz="4" w:space="0" w:color="auto"/>
              <w:left w:val="nil"/>
              <w:bottom w:val="single" w:sz="4" w:space="0" w:color="auto"/>
              <w:right w:val="single" w:sz="4" w:space="0" w:color="auto"/>
            </w:tcBorders>
            <w:shd w:val="clear" w:color="auto" w:fill="auto"/>
            <w:vAlign w:val="center"/>
            <w:hideMark/>
          </w:tcPr>
          <w:p w14:paraId="2C0EDD1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522" w:type="pct"/>
            <w:gridSpan w:val="2"/>
            <w:tcBorders>
              <w:top w:val="single" w:sz="4" w:space="0" w:color="auto"/>
              <w:left w:val="nil"/>
              <w:bottom w:val="single" w:sz="4" w:space="0" w:color="auto"/>
              <w:right w:val="single" w:sz="4" w:space="0" w:color="auto"/>
            </w:tcBorders>
            <w:shd w:val="clear" w:color="auto" w:fill="auto"/>
            <w:vAlign w:val="center"/>
            <w:hideMark/>
          </w:tcPr>
          <w:p w14:paraId="5145AE7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100分</w:t>
            </w:r>
          </w:p>
        </w:tc>
        <w:tc>
          <w:tcPr>
            <w:tcW w:w="634" w:type="pct"/>
            <w:gridSpan w:val="2"/>
            <w:tcBorders>
              <w:top w:val="single" w:sz="4" w:space="0" w:color="auto"/>
              <w:left w:val="nil"/>
              <w:bottom w:val="single" w:sz="4" w:space="0" w:color="auto"/>
              <w:right w:val="single" w:sz="4" w:space="0" w:color="auto"/>
            </w:tcBorders>
            <w:shd w:val="clear" w:color="auto" w:fill="auto"/>
            <w:vAlign w:val="center"/>
            <w:hideMark/>
          </w:tcPr>
          <w:p w14:paraId="79434B5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25AE64AF" w14:textId="77777777" w:rsidR="00D324E4" w:rsidRPr="00D324E4" w:rsidRDefault="00D324E4" w:rsidP="00D324E4">
            <w:pPr>
              <w:widowControl/>
              <w:jc w:val="left"/>
              <w:rPr>
                <w:rFonts w:eastAsia="Times New Roman"/>
                <w:kern w:val="0"/>
                <w:sz w:val="20"/>
                <w:szCs w:val="20"/>
              </w:rPr>
            </w:pPr>
          </w:p>
        </w:tc>
      </w:tr>
    </w:tbl>
    <w:p w14:paraId="3D83F83A" w14:textId="77777777" w:rsidR="00D324E4" w:rsidRDefault="00D324E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610"/>
        <w:gridCol w:w="610"/>
        <w:gridCol w:w="614"/>
        <w:gridCol w:w="726"/>
        <w:gridCol w:w="669"/>
        <w:gridCol w:w="421"/>
        <w:gridCol w:w="864"/>
        <w:gridCol w:w="760"/>
        <w:gridCol w:w="475"/>
        <w:gridCol w:w="431"/>
        <w:gridCol w:w="488"/>
        <w:gridCol w:w="426"/>
        <w:gridCol w:w="490"/>
        <w:gridCol w:w="716"/>
        <w:gridCol w:w="222"/>
      </w:tblGrid>
      <w:tr w:rsidR="00D324E4" w:rsidRPr="00D324E4" w14:paraId="03422315" w14:textId="77777777" w:rsidTr="00D324E4">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0AF56576" w14:textId="77777777" w:rsidR="00D324E4" w:rsidRPr="00D324E4" w:rsidRDefault="00D324E4" w:rsidP="00D324E4">
            <w:pPr>
              <w:widowControl/>
              <w:jc w:val="center"/>
              <w:rPr>
                <w:rFonts w:ascii="宋体" w:hAnsi="宋体" w:cs="宋体" w:hint="eastAsia"/>
                <w:b/>
                <w:bCs/>
                <w:color w:val="000000"/>
                <w:kern w:val="0"/>
                <w:sz w:val="32"/>
                <w:szCs w:val="32"/>
              </w:rPr>
            </w:pPr>
            <w:r w:rsidRPr="00D324E4">
              <w:rPr>
                <w:rFonts w:ascii="宋体" w:hAnsi="宋体" w:cs="宋体" w:hint="eastAsia"/>
                <w:b/>
                <w:bCs/>
                <w:color w:val="000000"/>
                <w:kern w:val="0"/>
                <w:sz w:val="32"/>
                <w:szCs w:val="32"/>
              </w:rPr>
              <w:t>项目支出绩效自评表</w:t>
            </w:r>
          </w:p>
        </w:tc>
      </w:tr>
      <w:tr w:rsidR="00D324E4" w:rsidRPr="00D324E4" w14:paraId="49689202" w14:textId="77777777" w:rsidTr="00D324E4">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1B488D7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(2023年度)</w:t>
            </w:r>
          </w:p>
        </w:tc>
      </w:tr>
      <w:tr w:rsidR="00D324E4" w:rsidRPr="00D324E4" w14:paraId="07E05C43" w14:textId="77777777" w:rsidTr="00D324E4">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B63DE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项目名称</w:t>
            </w:r>
          </w:p>
        </w:tc>
        <w:tc>
          <w:tcPr>
            <w:tcW w:w="4143" w:type="pct"/>
            <w:gridSpan w:val="12"/>
            <w:tcBorders>
              <w:top w:val="single" w:sz="4" w:space="0" w:color="auto"/>
              <w:left w:val="nil"/>
              <w:bottom w:val="single" w:sz="4" w:space="0" w:color="auto"/>
              <w:right w:val="single" w:sz="4" w:space="0" w:color="000000"/>
            </w:tcBorders>
            <w:shd w:val="clear" w:color="auto" w:fill="auto"/>
            <w:vAlign w:val="center"/>
            <w:hideMark/>
          </w:tcPr>
          <w:p w14:paraId="2971A55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2023年度“为民办实事”驻村工作队经费</w:t>
            </w:r>
          </w:p>
        </w:tc>
      </w:tr>
      <w:tr w:rsidR="00D324E4" w:rsidRPr="00D324E4" w14:paraId="7B4524AF" w14:textId="77777777" w:rsidTr="00D324E4">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403A8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主管部门</w:t>
            </w:r>
          </w:p>
        </w:tc>
        <w:tc>
          <w:tcPr>
            <w:tcW w:w="1906" w:type="pct"/>
            <w:gridSpan w:val="5"/>
            <w:tcBorders>
              <w:top w:val="single" w:sz="4" w:space="0" w:color="auto"/>
              <w:left w:val="nil"/>
              <w:bottom w:val="single" w:sz="4" w:space="0" w:color="auto"/>
              <w:right w:val="single" w:sz="4" w:space="0" w:color="auto"/>
            </w:tcBorders>
            <w:shd w:val="clear" w:color="auto" w:fill="auto"/>
            <w:vAlign w:val="center"/>
            <w:hideMark/>
          </w:tcPr>
          <w:p w14:paraId="4C120BC2" w14:textId="17BB25A1"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B59EC9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实施单位</w:t>
            </w:r>
          </w:p>
        </w:tc>
        <w:tc>
          <w:tcPr>
            <w:tcW w:w="1458" w:type="pct"/>
            <w:gridSpan w:val="5"/>
            <w:tcBorders>
              <w:top w:val="single" w:sz="4" w:space="0" w:color="auto"/>
              <w:left w:val="nil"/>
              <w:bottom w:val="single" w:sz="4" w:space="0" w:color="auto"/>
              <w:right w:val="single" w:sz="4" w:space="0" w:color="auto"/>
            </w:tcBorders>
            <w:shd w:val="clear" w:color="auto" w:fill="auto"/>
            <w:vAlign w:val="center"/>
            <w:hideMark/>
          </w:tcPr>
          <w:p w14:paraId="73D631E5" w14:textId="59CE9F3E"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r>
      <w:tr w:rsidR="00D324E4" w:rsidRPr="00D324E4" w14:paraId="38595476" w14:textId="77777777" w:rsidTr="00D324E4">
        <w:trPr>
          <w:gridAfter w:val="1"/>
          <w:wAfter w:w="88" w:type="pct"/>
          <w:trHeight w:val="520"/>
        </w:trPr>
        <w:tc>
          <w:tcPr>
            <w:tcW w:w="7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9D4F9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项目资金</w:t>
            </w:r>
            <w:r w:rsidRPr="00D324E4">
              <w:rPr>
                <w:rFonts w:ascii="宋体" w:hAnsi="宋体" w:cs="宋体" w:hint="eastAsia"/>
                <w:color w:val="000000"/>
                <w:kern w:val="0"/>
                <w:sz w:val="20"/>
                <w:szCs w:val="20"/>
              </w:rPr>
              <w:br/>
              <w:t>（万元）</w:t>
            </w: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7C0299E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0AD8565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年初预算数</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2876276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7D21FF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全年执行数</w:t>
            </w:r>
          </w:p>
        </w:tc>
        <w:tc>
          <w:tcPr>
            <w:tcW w:w="592" w:type="pct"/>
            <w:gridSpan w:val="2"/>
            <w:tcBorders>
              <w:top w:val="single" w:sz="4" w:space="0" w:color="auto"/>
              <w:left w:val="nil"/>
              <w:bottom w:val="single" w:sz="4" w:space="0" w:color="auto"/>
              <w:right w:val="single" w:sz="4" w:space="0" w:color="auto"/>
            </w:tcBorders>
            <w:shd w:val="clear" w:color="auto" w:fill="auto"/>
            <w:vAlign w:val="center"/>
            <w:hideMark/>
          </w:tcPr>
          <w:p w14:paraId="33210B2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5B537B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执行率</w:t>
            </w:r>
          </w:p>
        </w:tc>
        <w:tc>
          <w:tcPr>
            <w:tcW w:w="390" w:type="pct"/>
            <w:tcBorders>
              <w:top w:val="nil"/>
              <w:left w:val="nil"/>
              <w:bottom w:val="single" w:sz="4" w:space="0" w:color="auto"/>
              <w:right w:val="single" w:sz="4" w:space="0" w:color="auto"/>
            </w:tcBorders>
            <w:shd w:val="clear" w:color="auto" w:fill="auto"/>
            <w:vAlign w:val="center"/>
            <w:hideMark/>
          </w:tcPr>
          <w:p w14:paraId="64269CC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r>
      <w:tr w:rsidR="00D324E4" w:rsidRPr="00D324E4" w14:paraId="55F669FB" w14:textId="77777777" w:rsidTr="00D324E4">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560A085C" w14:textId="77777777" w:rsidR="00D324E4" w:rsidRPr="00D324E4" w:rsidRDefault="00D324E4" w:rsidP="00D324E4">
            <w:pPr>
              <w:widowControl/>
              <w:jc w:val="left"/>
              <w:rPr>
                <w:rFonts w:ascii="宋体" w:hAnsi="宋体" w:cs="宋体" w:hint="eastAsia"/>
                <w:color w:val="000000"/>
                <w:kern w:val="0"/>
                <w:sz w:val="20"/>
                <w:szCs w:val="20"/>
              </w:rPr>
            </w:pP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59EF94E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57312A5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4.00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1431B76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254B61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5.00</w:t>
            </w:r>
          </w:p>
        </w:tc>
        <w:tc>
          <w:tcPr>
            <w:tcW w:w="592" w:type="pct"/>
            <w:gridSpan w:val="2"/>
            <w:tcBorders>
              <w:top w:val="single" w:sz="4" w:space="0" w:color="auto"/>
              <w:left w:val="nil"/>
              <w:bottom w:val="single" w:sz="4" w:space="0" w:color="auto"/>
              <w:right w:val="single" w:sz="4" w:space="0" w:color="auto"/>
            </w:tcBorders>
            <w:shd w:val="clear" w:color="auto" w:fill="auto"/>
            <w:vAlign w:val="center"/>
            <w:hideMark/>
          </w:tcPr>
          <w:p w14:paraId="16D97C0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3076CCF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100.00%</w:t>
            </w:r>
          </w:p>
        </w:tc>
        <w:tc>
          <w:tcPr>
            <w:tcW w:w="390" w:type="pct"/>
            <w:tcBorders>
              <w:top w:val="nil"/>
              <w:left w:val="nil"/>
              <w:bottom w:val="single" w:sz="4" w:space="0" w:color="auto"/>
              <w:right w:val="single" w:sz="4" w:space="0" w:color="auto"/>
            </w:tcBorders>
            <w:shd w:val="clear" w:color="auto" w:fill="auto"/>
            <w:vAlign w:val="center"/>
            <w:hideMark/>
          </w:tcPr>
          <w:p w14:paraId="58A1E5B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w:t>
            </w:r>
          </w:p>
        </w:tc>
      </w:tr>
      <w:tr w:rsidR="00D324E4" w:rsidRPr="00D324E4" w14:paraId="7621F29C" w14:textId="77777777" w:rsidTr="00D324E4">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694CAD7B" w14:textId="77777777" w:rsidR="00D324E4" w:rsidRPr="00D324E4" w:rsidRDefault="00D324E4" w:rsidP="00D324E4">
            <w:pPr>
              <w:widowControl/>
              <w:jc w:val="left"/>
              <w:rPr>
                <w:rFonts w:ascii="宋体" w:hAnsi="宋体" w:cs="宋体" w:hint="eastAsia"/>
                <w:color w:val="000000"/>
                <w:kern w:val="0"/>
                <w:sz w:val="20"/>
                <w:szCs w:val="20"/>
              </w:rPr>
            </w:pP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3DA825B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76BBDC1B" w14:textId="60DB3966"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4</w:t>
            </w:r>
            <w:r>
              <w:rPr>
                <w:rFonts w:ascii="宋体" w:hAnsi="宋体" w:cs="宋体" w:hint="eastAsia"/>
                <w:color w:val="000000"/>
                <w:kern w:val="0"/>
                <w:sz w:val="20"/>
                <w:szCs w:val="20"/>
              </w:rPr>
              <w:t>.00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1FF7F6F7" w14:textId="08541F82"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6CA1EA7" w14:textId="60FC944B"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w:t>
            </w:r>
            <w:r>
              <w:rPr>
                <w:rFonts w:ascii="宋体" w:hAnsi="宋体" w:cs="宋体" w:hint="eastAsia"/>
                <w:color w:val="000000"/>
                <w:kern w:val="0"/>
                <w:sz w:val="20"/>
                <w:szCs w:val="20"/>
              </w:rPr>
              <w:t>.00</w:t>
            </w:r>
          </w:p>
        </w:tc>
        <w:tc>
          <w:tcPr>
            <w:tcW w:w="592" w:type="pct"/>
            <w:gridSpan w:val="2"/>
            <w:tcBorders>
              <w:top w:val="single" w:sz="4" w:space="0" w:color="auto"/>
              <w:left w:val="nil"/>
              <w:bottom w:val="single" w:sz="4" w:space="0" w:color="auto"/>
              <w:right w:val="single" w:sz="4" w:space="0" w:color="auto"/>
            </w:tcBorders>
            <w:shd w:val="clear" w:color="auto" w:fill="auto"/>
            <w:vAlign w:val="center"/>
            <w:hideMark/>
          </w:tcPr>
          <w:p w14:paraId="130693A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E5A72B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6EEF872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4A06D4C6" w14:textId="77777777" w:rsidTr="00D324E4">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0F65311A" w14:textId="77777777" w:rsidR="00D324E4" w:rsidRPr="00D324E4" w:rsidRDefault="00D324E4" w:rsidP="00D324E4">
            <w:pPr>
              <w:widowControl/>
              <w:jc w:val="left"/>
              <w:rPr>
                <w:rFonts w:ascii="宋体" w:hAnsi="宋体" w:cs="宋体" w:hint="eastAsia"/>
                <w:color w:val="000000"/>
                <w:kern w:val="0"/>
                <w:sz w:val="20"/>
                <w:szCs w:val="20"/>
              </w:rPr>
            </w:pP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3819719C" w14:textId="5F461961" w:rsidR="00D324E4" w:rsidRPr="00D324E4" w:rsidRDefault="00D324E4" w:rsidP="00D324E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r w:rsidRPr="00D324E4">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43284C3B" w14:textId="3EE4F2E1"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7C01561C" w14:textId="5B7E28BF"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A5178D7" w14:textId="7438CE2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592" w:type="pct"/>
            <w:gridSpan w:val="2"/>
            <w:tcBorders>
              <w:top w:val="single" w:sz="4" w:space="0" w:color="auto"/>
              <w:left w:val="nil"/>
              <w:bottom w:val="single" w:sz="4" w:space="0" w:color="auto"/>
              <w:right w:val="single" w:sz="4" w:space="0" w:color="auto"/>
            </w:tcBorders>
            <w:shd w:val="clear" w:color="auto" w:fill="auto"/>
            <w:vAlign w:val="center"/>
            <w:hideMark/>
          </w:tcPr>
          <w:p w14:paraId="0295B5F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447165E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4D5ED46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34EA1DB8" w14:textId="77777777" w:rsidTr="00D324E4">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031D7E9C" w14:textId="77777777" w:rsidR="00D324E4" w:rsidRPr="00D324E4" w:rsidRDefault="00D324E4" w:rsidP="00D324E4">
            <w:pPr>
              <w:widowControl/>
              <w:jc w:val="left"/>
              <w:rPr>
                <w:rFonts w:ascii="宋体" w:hAnsi="宋体" w:cs="宋体" w:hint="eastAsia"/>
                <w:color w:val="000000"/>
                <w:kern w:val="0"/>
                <w:sz w:val="20"/>
                <w:szCs w:val="20"/>
              </w:rPr>
            </w:pP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1D8ECF83" w14:textId="1C212D63"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其他资金　</w:t>
            </w:r>
          </w:p>
        </w:tc>
        <w:tc>
          <w:tcPr>
            <w:tcW w:w="363" w:type="pct"/>
            <w:tcBorders>
              <w:top w:val="nil"/>
              <w:left w:val="nil"/>
              <w:bottom w:val="single" w:sz="4" w:space="0" w:color="auto"/>
              <w:right w:val="single" w:sz="4" w:space="0" w:color="auto"/>
            </w:tcBorders>
            <w:shd w:val="clear" w:color="auto" w:fill="auto"/>
            <w:vAlign w:val="center"/>
            <w:hideMark/>
          </w:tcPr>
          <w:p w14:paraId="0ABB87D9" w14:textId="339FA4DE"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57573D3D" w14:textId="12CBE214"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8D529D9" w14:textId="2AE6BECF"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592" w:type="pct"/>
            <w:gridSpan w:val="2"/>
            <w:tcBorders>
              <w:top w:val="single" w:sz="4" w:space="0" w:color="auto"/>
              <w:left w:val="nil"/>
              <w:bottom w:val="single" w:sz="4" w:space="0" w:color="auto"/>
              <w:right w:val="single" w:sz="4" w:space="0" w:color="auto"/>
            </w:tcBorders>
            <w:shd w:val="clear" w:color="auto" w:fill="auto"/>
            <w:vAlign w:val="center"/>
            <w:hideMark/>
          </w:tcPr>
          <w:p w14:paraId="34B337C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5A6EE3B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6B22E64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4516B7F2" w14:textId="77777777" w:rsidTr="00D324E4">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1482FE8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年度总体目标</w:t>
            </w:r>
          </w:p>
        </w:tc>
        <w:tc>
          <w:tcPr>
            <w:tcW w:w="2291" w:type="pct"/>
            <w:gridSpan w:val="6"/>
            <w:tcBorders>
              <w:top w:val="single" w:sz="4" w:space="0" w:color="auto"/>
              <w:left w:val="nil"/>
              <w:bottom w:val="single" w:sz="4" w:space="0" w:color="auto"/>
              <w:right w:val="single" w:sz="4" w:space="0" w:color="auto"/>
            </w:tcBorders>
            <w:shd w:val="clear" w:color="auto" w:fill="auto"/>
            <w:vAlign w:val="center"/>
            <w:hideMark/>
          </w:tcPr>
          <w:p w14:paraId="006B3CF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预期目标</w:t>
            </w:r>
          </w:p>
        </w:tc>
        <w:tc>
          <w:tcPr>
            <w:tcW w:w="2236" w:type="pct"/>
            <w:gridSpan w:val="7"/>
            <w:tcBorders>
              <w:top w:val="single" w:sz="4" w:space="0" w:color="auto"/>
              <w:left w:val="nil"/>
              <w:bottom w:val="single" w:sz="4" w:space="0" w:color="auto"/>
              <w:right w:val="single" w:sz="4" w:space="0" w:color="auto"/>
            </w:tcBorders>
            <w:shd w:val="clear" w:color="auto" w:fill="auto"/>
            <w:vAlign w:val="center"/>
            <w:hideMark/>
          </w:tcPr>
          <w:p w14:paraId="2D0F756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实际完成情况</w:t>
            </w:r>
          </w:p>
        </w:tc>
      </w:tr>
      <w:tr w:rsidR="00D324E4" w:rsidRPr="00D324E4" w14:paraId="5B9E56C2" w14:textId="77777777" w:rsidTr="00D324E4">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139B9C9D" w14:textId="77777777" w:rsidR="00D324E4" w:rsidRPr="00D324E4" w:rsidRDefault="00D324E4" w:rsidP="00D324E4">
            <w:pPr>
              <w:widowControl/>
              <w:jc w:val="left"/>
              <w:rPr>
                <w:rFonts w:ascii="宋体" w:hAnsi="宋体" w:cs="宋体" w:hint="eastAsia"/>
                <w:color w:val="000000"/>
                <w:kern w:val="0"/>
                <w:sz w:val="20"/>
                <w:szCs w:val="20"/>
              </w:rPr>
            </w:pPr>
          </w:p>
        </w:tc>
        <w:tc>
          <w:tcPr>
            <w:tcW w:w="2291" w:type="pct"/>
            <w:gridSpan w:val="6"/>
            <w:tcBorders>
              <w:top w:val="single" w:sz="4" w:space="0" w:color="auto"/>
              <w:left w:val="nil"/>
              <w:bottom w:val="single" w:sz="4" w:space="0" w:color="auto"/>
              <w:right w:val="single" w:sz="4" w:space="0" w:color="000000"/>
            </w:tcBorders>
            <w:shd w:val="clear" w:color="auto" w:fill="auto"/>
            <w:hideMark/>
          </w:tcPr>
          <w:p w14:paraId="53D3FF29" w14:textId="74C5EE5C"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为认真落实区州县党委、人民政府深化“</w:t>
            </w:r>
            <w:r w:rsidR="007E177B">
              <w:rPr>
                <w:rFonts w:ascii="宋体" w:hAnsi="宋体" w:cs="宋体" w:hint="eastAsia"/>
                <w:color w:val="000000"/>
                <w:kern w:val="0"/>
                <w:sz w:val="20"/>
                <w:szCs w:val="20"/>
              </w:rPr>
              <w:t>为民办实事</w:t>
            </w:r>
            <w:r w:rsidRPr="00D324E4">
              <w:rPr>
                <w:rFonts w:ascii="宋体" w:hAnsi="宋体" w:cs="宋体" w:hint="eastAsia"/>
                <w:color w:val="000000"/>
                <w:kern w:val="0"/>
                <w:sz w:val="20"/>
                <w:szCs w:val="20"/>
              </w:rPr>
              <w:t>”驻村工作的部署要求，表彰先进、弘扬正气、鼓舞斗志、激励各级党组织和广大党员干部对标结表、履职尽责、义无反顾、奋勇争先，保障木垒县水管总站驻白杨河乡羊头泉村“</w:t>
            </w:r>
            <w:r w:rsidR="007E177B">
              <w:rPr>
                <w:rFonts w:ascii="宋体" w:hAnsi="宋体" w:cs="宋体" w:hint="eastAsia"/>
                <w:color w:val="000000"/>
                <w:kern w:val="0"/>
                <w:sz w:val="20"/>
                <w:szCs w:val="20"/>
              </w:rPr>
              <w:t>为民办实事</w:t>
            </w:r>
            <w:r w:rsidRPr="00D324E4">
              <w:rPr>
                <w:rFonts w:ascii="宋体" w:hAnsi="宋体" w:cs="宋体" w:hint="eastAsia"/>
                <w:color w:val="000000"/>
                <w:kern w:val="0"/>
                <w:sz w:val="20"/>
                <w:szCs w:val="20"/>
              </w:rPr>
              <w:t>”工作队2023年工作正常推进，有序开展。</w:t>
            </w:r>
          </w:p>
        </w:tc>
        <w:tc>
          <w:tcPr>
            <w:tcW w:w="2236" w:type="pct"/>
            <w:gridSpan w:val="7"/>
            <w:tcBorders>
              <w:top w:val="single" w:sz="4" w:space="0" w:color="auto"/>
              <w:left w:val="nil"/>
              <w:bottom w:val="single" w:sz="4" w:space="0" w:color="auto"/>
              <w:right w:val="single" w:sz="4" w:space="0" w:color="000000"/>
            </w:tcBorders>
            <w:shd w:val="clear" w:color="auto" w:fill="auto"/>
            <w:hideMark/>
          </w:tcPr>
          <w:p w14:paraId="06F0B6B8" w14:textId="160317B8"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本项目已完成如下工作：慰问困难群众户数8户，为群众办好事件数10件。认真落实区州县党委、人民政府深化“</w:t>
            </w:r>
            <w:r w:rsidR="007E177B">
              <w:rPr>
                <w:rFonts w:ascii="宋体" w:hAnsi="宋体" w:cs="宋体" w:hint="eastAsia"/>
                <w:color w:val="000000"/>
                <w:kern w:val="0"/>
                <w:sz w:val="20"/>
                <w:szCs w:val="20"/>
              </w:rPr>
              <w:t>为民办实事</w:t>
            </w:r>
            <w:r w:rsidRPr="00D324E4">
              <w:rPr>
                <w:rFonts w:ascii="宋体" w:hAnsi="宋体" w:cs="宋体" w:hint="eastAsia"/>
                <w:color w:val="000000"/>
                <w:kern w:val="0"/>
                <w:sz w:val="20"/>
                <w:szCs w:val="20"/>
              </w:rPr>
              <w:t>”驻村工作的部署要求，表彰先进、弘扬正气、鼓舞斗志、激励各级党组织和广大党员干部对标结表、履职尽责、义无反顾、奋勇争先，保障木垒县水管总站驻白杨河乡羊头泉村“</w:t>
            </w:r>
            <w:r w:rsidR="007E177B">
              <w:rPr>
                <w:rFonts w:ascii="宋体" w:hAnsi="宋体" w:cs="宋体" w:hint="eastAsia"/>
                <w:color w:val="000000"/>
                <w:kern w:val="0"/>
                <w:sz w:val="20"/>
                <w:szCs w:val="20"/>
              </w:rPr>
              <w:t>为民办实事</w:t>
            </w:r>
            <w:r w:rsidRPr="00D324E4">
              <w:rPr>
                <w:rFonts w:ascii="宋体" w:hAnsi="宋体" w:cs="宋体" w:hint="eastAsia"/>
                <w:color w:val="000000"/>
                <w:kern w:val="0"/>
                <w:sz w:val="20"/>
                <w:szCs w:val="20"/>
              </w:rPr>
              <w:t>”工作队2023年工作正常推进，有序开展。</w:t>
            </w:r>
          </w:p>
        </w:tc>
      </w:tr>
      <w:tr w:rsidR="00D324E4" w:rsidRPr="00D324E4" w14:paraId="413C1819" w14:textId="77777777" w:rsidTr="00D324E4">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47326D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0A6FD0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11468C8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二级指标</w:t>
            </w:r>
          </w:p>
        </w:tc>
        <w:tc>
          <w:tcPr>
            <w:tcW w:w="98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88EDD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三级指标</w:t>
            </w:r>
          </w:p>
        </w:tc>
        <w:tc>
          <w:tcPr>
            <w:tcW w:w="534" w:type="pct"/>
            <w:vMerge w:val="restart"/>
            <w:tcBorders>
              <w:top w:val="nil"/>
              <w:left w:val="single" w:sz="4" w:space="0" w:color="auto"/>
              <w:bottom w:val="single" w:sz="4" w:space="0" w:color="auto"/>
              <w:right w:val="single" w:sz="4" w:space="0" w:color="auto"/>
            </w:tcBorders>
            <w:shd w:val="clear" w:color="auto" w:fill="auto"/>
            <w:vAlign w:val="center"/>
            <w:hideMark/>
          </w:tcPr>
          <w:p w14:paraId="5219BED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40BB984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实际完成值</w:t>
            </w:r>
          </w:p>
        </w:tc>
        <w:tc>
          <w:tcPr>
            <w:tcW w:w="58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CE730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53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20929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A46ED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偏差原因分析及改进措施</w:t>
            </w:r>
          </w:p>
        </w:tc>
      </w:tr>
      <w:tr w:rsidR="00D324E4" w:rsidRPr="00D324E4" w14:paraId="5E5C470F" w14:textId="77777777" w:rsidTr="00D324E4">
        <w:trPr>
          <w:trHeight w:val="280"/>
        </w:trPr>
        <w:tc>
          <w:tcPr>
            <w:tcW w:w="385" w:type="pct"/>
            <w:vMerge/>
            <w:tcBorders>
              <w:top w:val="nil"/>
              <w:left w:val="single" w:sz="4" w:space="0" w:color="auto"/>
              <w:bottom w:val="single" w:sz="4" w:space="0" w:color="auto"/>
              <w:right w:val="single" w:sz="4" w:space="0" w:color="auto"/>
            </w:tcBorders>
            <w:vAlign w:val="center"/>
            <w:hideMark/>
          </w:tcPr>
          <w:p w14:paraId="39755E8F" w14:textId="77777777" w:rsidR="00D324E4" w:rsidRPr="00D324E4" w:rsidRDefault="00D324E4" w:rsidP="00D324E4">
            <w:pPr>
              <w:widowControl/>
              <w:jc w:val="left"/>
              <w:rPr>
                <w:rFonts w:ascii="宋体" w:hAnsi="宋体" w:cs="宋体" w:hint="eastAsia"/>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6B967DE" w14:textId="77777777" w:rsidR="00D324E4" w:rsidRPr="00D324E4" w:rsidRDefault="00D324E4" w:rsidP="00D324E4">
            <w:pPr>
              <w:widowControl/>
              <w:jc w:val="left"/>
              <w:rPr>
                <w:rFonts w:ascii="宋体" w:hAnsi="宋体" w:cs="宋体" w:hint="eastAsia"/>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71D29A45" w14:textId="77777777" w:rsidR="00D324E4" w:rsidRPr="00D324E4" w:rsidRDefault="00D324E4" w:rsidP="00D324E4">
            <w:pPr>
              <w:widowControl/>
              <w:jc w:val="left"/>
              <w:rPr>
                <w:rFonts w:ascii="宋体" w:hAnsi="宋体" w:cs="宋体" w:hint="eastAsia"/>
                <w:color w:val="000000"/>
                <w:kern w:val="0"/>
                <w:sz w:val="20"/>
                <w:szCs w:val="20"/>
              </w:rPr>
            </w:pPr>
          </w:p>
        </w:tc>
        <w:tc>
          <w:tcPr>
            <w:tcW w:w="986" w:type="pct"/>
            <w:gridSpan w:val="3"/>
            <w:vMerge/>
            <w:tcBorders>
              <w:top w:val="single" w:sz="4" w:space="0" w:color="auto"/>
              <w:left w:val="single" w:sz="4" w:space="0" w:color="auto"/>
              <w:bottom w:val="single" w:sz="4" w:space="0" w:color="auto"/>
              <w:right w:val="single" w:sz="4" w:space="0" w:color="auto"/>
            </w:tcBorders>
            <w:vAlign w:val="center"/>
            <w:hideMark/>
          </w:tcPr>
          <w:p w14:paraId="3775351D" w14:textId="77777777" w:rsidR="00D324E4" w:rsidRPr="00D324E4" w:rsidRDefault="00D324E4" w:rsidP="00D324E4">
            <w:pPr>
              <w:widowControl/>
              <w:jc w:val="left"/>
              <w:rPr>
                <w:rFonts w:ascii="宋体" w:hAnsi="宋体" w:cs="宋体" w:hint="eastAsia"/>
                <w:color w:val="000000"/>
                <w:kern w:val="0"/>
                <w:sz w:val="20"/>
                <w:szCs w:val="20"/>
              </w:rPr>
            </w:pPr>
          </w:p>
        </w:tc>
        <w:tc>
          <w:tcPr>
            <w:tcW w:w="534" w:type="pct"/>
            <w:vMerge/>
            <w:tcBorders>
              <w:top w:val="nil"/>
              <w:left w:val="single" w:sz="4" w:space="0" w:color="auto"/>
              <w:bottom w:val="single" w:sz="4" w:space="0" w:color="auto"/>
              <w:right w:val="single" w:sz="4" w:space="0" w:color="auto"/>
            </w:tcBorders>
            <w:vAlign w:val="center"/>
            <w:hideMark/>
          </w:tcPr>
          <w:p w14:paraId="268370AE" w14:textId="77777777" w:rsidR="00D324E4" w:rsidRPr="00D324E4" w:rsidRDefault="00D324E4" w:rsidP="00D324E4">
            <w:pPr>
              <w:widowControl/>
              <w:jc w:val="left"/>
              <w:rPr>
                <w:rFonts w:ascii="宋体" w:hAnsi="宋体" w:cs="宋体" w:hint="eastAsia"/>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1B868035" w14:textId="77777777" w:rsidR="00D324E4" w:rsidRPr="00D324E4" w:rsidRDefault="00D324E4" w:rsidP="00D324E4">
            <w:pPr>
              <w:widowControl/>
              <w:jc w:val="left"/>
              <w:rPr>
                <w:rFonts w:ascii="宋体" w:hAnsi="宋体" w:cs="宋体" w:hint="eastAsia"/>
                <w:color w:val="000000"/>
                <w:kern w:val="0"/>
                <w:sz w:val="20"/>
                <w:szCs w:val="20"/>
              </w:rPr>
            </w:pPr>
          </w:p>
        </w:tc>
        <w:tc>
          <w:tcPr>
            <w:tcW w:w="584" w:type="pct"/>
            <w:gridSpan w:val="2"/>
            <w:vMerge/>
            <w:tcBorders>
              <w:top w:val="single" w:sz="4" w:space="0" w:color="auto"/>
              <w:left w:val="single" w:sz="4" w:space="0" w:color="auto"/>
              <w:bottom w:val="single" w:sz="4" w:space="0" w:color="auto"/>
              <w:right w:val="single" w:sz="4" w:space="0" w:color="auto"/>
            </w:tcBorders>
            <w:vAlign w:val="center"/>
            <w:hideMark/>
          </w:tcPr>
          <w:p w14:paraId="11F11F30" w14:textId="77777777" w:rsidR="00D324E4" w:rsidRPr="00D324E4" w:rsidRDefault="00D324E4" w:rsidP="00D324E4">
            <w:pPr>
              <w:widowControl/>
              <w:jc w:val="left"/>
              <w:rPr>
                <w:rFonts w:ascii="宋体" w:hAnsi="宋体" w:cs="宋体" w:hint="eastAsia"/>
                <w:color w:val="000000"/>
                <w:kern w:val="0"/>
                <w:sz w:val="20"/>
                <w:szCs w:val="20"/>
              </w:rPr>
            </w:pPr>
          </w:p>
        </w:tc>
        <w:tc>
          <w:tcPr>
            <w:tcW w:w="534" w:type="pct"/>
            <w:gridSpan w:val="2"/>
            <w:vMerge/>
            <w:tcBorders>
              <w:top w:val="single" w:sz="4" w:space="0" w:color="auto"/>
              <w:left w:val="single" w:sz="4" w:space="0" w:color="auto"/>
              <w:bottom w:val="single" w:sz="4" w:space="0" w:color="auto"/>
              <w:right w:val="single" w:sz="4" w:space="0" w:color="auto"/>
            </w:tcBorders>
            <w:vAlign w:val="center"/>
            <w:hideMark/>
          </w:tcPr>
          <w:p w14:paraId="6A46352C" w14:textId="77777777" w:rsidR="00D324E4" w:rsidRPr="00D324E4" w:rsidRDefault="00D324E4" w:rsidP="00D324E4">
            <w:pPr>
              <w:widowControl/>
              <w:jc w:val="left"/>
              <w:rPr>
                <w:rFonts w:ascii="宋体" w:hAnsi="宋体" w:cs="宋体" w:hint="eastAsia"/>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2272D6CB" w14:textId="77777777" w:rsidR="00D324E4" w:rsidRPr="00D324E4" w:rsidRDefault="00D324E4" w:rsidP="00D324E4">
            <w:pPr>
              <w:widowControl/>
              <w:jc w:val="left"/>
              <w:rPr>
                <w:rFonts w:ascii="宋体" w:hAnsi="宋体" w:cs="宋体" w:hint="eastAsia"/>
                <w:color w:val="000000"/>
                <w:kern w:val="0"/>
                <w:sz w:val="20"/>
                <w:szCs w:val="20"/>
              </w:rPr>
            </w:pPr>
          </w:p>
        </w:tc>
        <w:tc>
          <w:tcPr>
            <w:tcW w:w="88" w:type="pct"/>
            <w:tcBorders>
              <w:top w:val="nil"/>
              <w:left w:val="nil"/>
              <w:bottom w:val="nil"/>
              <w:right w:val="nil"/>
            </w:tcBorders>
            <w:shd w:val="clear" w:color="auto" w:fill="auto"/>
            <w:noWrap/>
            <w:vAlign w:val="center"/>
            <w:hideMark/>
          </w:tcPr>
          <w:p w14:paraId="2AA6DC40" w14:textId="77777777" w:rsidR="00D324E4" w:rsidRPr="00D324E4" w:rsidRDefault="00D324E4" w:rsidP="00D324E4">
            <w:pPr>
              <w:widowControl/>
              <w:jc w:val="center"/>
              <w:rPr>
                <w:rFonts w:ascii="宋体" w:hAnsi="宋体" w:cs="宋体" w:hint="eastAsia"/>
                <w:color w:val="000000"/>
                <w:kern w:val="0"/>
                <w:sz w:val="20"/>
                <w:szCs w:val="20"/>
              </w:rPr>
            </w:pPr>
          </w:p>
        </w:tc>
      </w:tr>
      <w:tr w:rsidR="00D324E4" w:rsidRPr="00D324E4" w14:paraId="7574A965" w14:textId="77777777" w:rsidTr="00D324E4">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151EF30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年度绩效指标完成情况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5F5F031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5B05E96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D938FE"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慰问困难群众户数</w:t>
            </w:r>
          </w:p>
        </w:tc>
        <w:tc>
          <w:tcPr>
            <w:tcW w:w="534" w:type="pct"/>
            <w:tcBorders>
              <w:top w:val="nil"/>
              <w:left w:val="nil"/>
              <w:bottom w:val="single" w:sz="4" w:space="0" w:color="auto"/>
              <w:right w:val="single" w:sz="4" w:space="0" w:color="auto"/>
            </w:tcBorders>
            <w:shd w:val="clear" w:color="auto" w:fill="auto"/>
            <w:vAlign w:val="center"/>
            <w:hideMark/>
          </w:tcPr>
          <w:p w14:paraId="046C30C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&gt;=8户</w:t>
            </w:r>
          </w:p>
        </w:tc>
        <w:tc>
          <w:tcPr>
            <w:tcW w:w="473" w:type="pct"/>
            <w:tcBorders>
              <w:top w:val="nil"/>
              <w:left w:val="nil"/>
              <w:bottom w:val="single" w:sz="4" w:space="0" w:color="auto"/>
              <w:right w:val="single" w:sz="4" w:space="0" w:color="auto"/>
            </w:tcBorders>
            <w:shd w:val="clear" w:color="auto" w:fill="auto"/>
            <w:vAlign w:val="center"/>
            <w:hideMark/>
          </w:tcPr>
          <w:p w14:paraId="4599221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=8户</w:t>
            </w:r>
          </w:p>
        </w:tc>
        <w:tc>
          <w:tcPr>
            <w:tcW w:w="584" w:type="pct"/>
            <w:gridSpan w:val="2"/>
            <w:tcBorders>
              <w:top w:val="single" w:sz="4" w:space="0" w:color="auto"/>
              <w:left w:val="nil"/>
              <w:bottom w:val="single" w:sz="4" w:space="0" w:color="auto"/>
              <w:right w:val="single" w:sz="4" w:space="0" w:color="000000"/>
            </w:tcBorders>
            <w:shd w:val="clear" w:color="auto" w:fill="auto"/>
            <w:vAlign w:val="center"/>
            <w:hideMark/>
          </w:tcPr>
          <w:p w14:paraId="1EBD51E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5FFBCF5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A4D9D2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6E921676" w14:textId="77777777" w:rsidR="00D324E4" w:rsidRPr="00D324E4" w:rsidRDefault="00D324E4" w:rsidP="00D324E4">
            <w:pPr>
              <w:widowControl/>
              <w:jc w:val="left"/>
              <w:rPr>
                <w:rFonts w:eastAsia="Times New Roman"/>
                <w:kern w:val="0"/>
                <w:sz w:val="20"/>
                <w:szCs w:val="20"/>
              </w:rPr>
            </w:pPr>
          </w:p>
        </w:tc>
      </w:tr>
      <w:tr w:rsidR="00D324E4" w:rsidRPr="00D324E4" w14:paraId="3DD1BADA" w14:textId="77777777" w:rsidTr="00D324E4">
        <w:trPr>
          <w:trHeight w:val="400"/>
        </w:trPr>
        <w:tc>
          <w:tcPr>
            <w:tcW w:w="385" w:type="pct"/>
            <w:vMerge/>
            <w:tcBorders>
              <w:top w:val="nil"/>
              <w:left w:val="single" w:sz="4" w:space="0" w:color="auto"/>
              <w:bottom w:val="single" w:sz="4" w:space="0" w:color="auto"/>
              <w:right w:val="single" w:sz="4" w:space="0" w:color="auto"/>
            </w:tcBorders>
            <w:vAlign w:val="center"/>
            <w:hideMark/>
          </w:tcPr>
          <w:p w14:paraId="179383B3" w14:textId="77777777" w:rsidR="00D324E4" w:rsidRPr="00D324E4" w:rsidRDefault="00D324E4" w:rsidP="00D324E4">
            <w:pPr>
              <w:widowControl/>
              <w:jc w:val="left"/>
              <w:rPr>
                <w:rFonts w:ascii="宋体" w:hAnsi="宋体" w:cs="宋体" w:hint="eastAsia"/>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130352F" w14:textId="77777777" w:rsidR="00D324E4" w:rsidRPr="00D324E4" w:rsidRDefault="00D324E4" w:rsidP="00D324E4">
            <w:pPr>
              <w:widowControl/>
              <w:jc w:val="left"/>
              <w:rPr>
                <w:rFonts w:ascii="宋体" w:hAnsi="宋体" w:cs="宋体" w:hint="eastAsia"/>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17506A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8DA99D"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为群众办好事件数</w:t>
            </w:r>
          </w:p>
        </w:tc>
        <w:tc>
          <w:tcPr>
            <w:tcW w:w="534" w:type="pct"/>
            <w:tcBorders>
              <w:top w:val="nil"/>
              <w:left w:val="nil"/>
              <w:bottom w:val="single" w:sz="4" w:space="0" w:color="auto"/>
              <w:right w:val="single" w:sz="4" w:space="0" w:color="auto"/>
            </w:tcBorders>
            <w:shd w:val="clear" w:color="auto" w:fill="auto"/>
            <w:vAlign w:val="center"/>
            <w:hideMark/>
          </w:tcPr>
          <w:p w14:paraId="32B0973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&gt;=10件</w:t>
            </w:r>
          </w:p>
        </w:tc>
        <w:tc>
          <w:tcPr>
            <w:tcW w:w="473" w:type="pct"/>
            <w:tcBorders>
              <w:top w:val="nil"/>
              <w:left w:val="nil"/>
              <w:bottom w:val="single" w:sz="4" w:space="0" w:color="auto"/>
              <w:right w:val="single" w:sz="4" w:space="0" w:color="auto"/>
            </w:tcBorders>
            <w:shd w:val="clear" w:color="auto" w:fill="auto"/>
            <w:vAlign w:val="center"/>
            <w:hideMark/>
          </w:tcPr>
          <w:p w14:paraId="3BA5301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=10件</w:t>
            </w:r>
          </w:p>
        </w:tc>
        <w:tc>
          <w:tcPr>
            <w:tcW w:w="584" w:type="pct"/>
            <w:gridSpan w:val="2"/>
            <w:tcBorders>
              <w:top w:val="single" w:sz="4" w:space="0" w:color="auto"/>
              <w:left w:val="nil"/>
              <w:bottom w:val="single" w:sz="4" w:space="0" w:color="auto"/>
              <w:right w:val="single" w:sz="4" w:space="0" w:color="000000"/>
            </w:tcBorders>
            <w:shd w:val="clear" w:color="auto" w:fill="auto"/>
            <w:vAlign w:val="center"/>
            <w:hideMark/>
          </w:tcPr>
          <w:p w14:paraId="4B33BD0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1AE6F09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8A9665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05C6FC82" w14:textId="77777777" w:rsidR="00D324E4" w:rsidRPr="00D324E4" w:rsidRDefault="00D324E4" w:rsidP="00D324E4">
            <w:pPr>
              <w:widowControl/>
              <w:jc w:val="left"/>
              <w:rPr>
                <w:rFonts w:eastAsia="Times New Roman"/>
                <w:kern w:val="0"/>
                <w:sz w:val="20"/>
                <w:szCs w:val="20"/>
              </w:rPr>
            </w:pPr>
          </w:p>
        </w:tc>
      </w:tr>
      <w:tr w:rsidR="00D324E4" w:rsidRPr="00D324E4" w14:paraId="654F0A6F" w14:textId="77777777" w:rsidTr="00D324E4">
        <w:trPr>
          <w:trHeight w:val="400"/>
        </w:trPr>
        <w:tc>
          <w:tcPr>
            <w:tcW w:w="385" w:type="pct"/>
            <w:vMerge/>
            <w:tcBorders>
              <w:top w:val="nil"/>
              <w:left w:val="single" w:sz="4" w:space="0" w:color="auto"/>
              <w:bottom w:val="single" w:sz="4" w:space="0" w:color="auto"/>
              <w:right w:val="single" w:sz="4" w:space="0" w:color="auto"/>
            </w:tcBorders>
            <w:vAlign w:val="center"/>
            <w:hideMark/>
          </w:tcPr>
          <w:p w14:paraId="31FA1CCE" w14:textId="77777777" w:rsidR="00D324E4" w:rsidRPr="00D324E4" w:rsidRDefault="00D324E4" w:rsidP="00D324E4">
            <w:pPr>
              <w:widowControl/>
              <w:jc w:val="left"/>
              <w:rPr>
                <w:rFonts w:ascii="宋体" w:hAnsi="宋体" w:cs="宋体" w:hint="eastAsia"/>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32FDBFB" w14:textId="77777777" w:rsidR="00D324E4" w:rsidRPr="00D324E4" w:rsidRDefault="00D324E4" w:rsidP="00D324E4">
            <w:pPr>
              <w:widowControl/>
              <w:jc w:val="left"/>
              <w:rPr>
                <w:rFonts w:ascii="宋体" w:hAnsi="宋体" w:cs="宋体" w:hint="eastAsia"/>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E17218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质量指标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6DD66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各项工作完成率</w:t>
            </w:r>
          </w:p>
        </w:tc>
        <w:tc>
          <w:tcPr>
            <w:tcW w:w="534" w:type="pct"/>
            <w:tcBorders>
              <w:top w:val="nil"/>
              <w:left w:val="nil"/>
              <w:bottom w:val="single" w:sz="4" w:space="0" w:color="auto"/>
              <w:right w:val="single" w:sz="4" w:space="0" w:color="auto"/>
            </w:tcBorders>
            <w:shd w:val="clear" w:color="auto" w:fill="auto"/>
            <w:vAlign w:val="center"/>
            <w:hideMark/>
          </w:tcPr>
          <w:p w14:paraId="48C6837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02AE042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584" w:type="pct"/>
            <w:gridSpan w:val="2"/>
            <w:tcBorders>
              <w:top w:val="single" w:sz="4" w:space="0" w:color="auto"/>
              <w:left w:val="nil"/>
              <w:bottom w:val="single" w:sz="4" w:space="0" w:color="auto"/>
              <w:right w:val="single" w:sz="4" w:space="0" w:color="000000"/>
            </w:tcBorders>
            <w:shd w:val="clear" w:color="auto" w:fill="auto"/>
            <w:vAlign w:val="center"/>
            <w:hideMark/>
          </w:tcPr>
          <w:p w14:paraId="68E1640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29C6DB3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CD50E8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249AE4FA" w14:textId="77777777" w:rsidR="00D324E4" w:rsidRPr="00D324E4" w:rsidRDefault="00D324E4" w:rsidP="00D324E4">
            <w:pPr>
              <w:widowControl/>
              <w:jc w:val="left"/>
              <w:rPr>
                <w:rFonts w:eastAsia="Times New Roman"/>
                <w:kern w:val="0"/>
                <w:sz w:val="20"/>
                <w:szCs w:val="20"/>
              </w:rPr>
            </w:pPr>
          </w:p>
        </w:tc>
      </w:tr>
      <w:tr w:rsidR="00D324E4" w:rsidRPr="00D324E4" w14:paraId="6DEE6DBB" w14:textId="77777777" w:rsidTr="00D324E4">
        <w:trPr>
          <w:trHeight w:val="400"/>
        </w:trPr>
        <w:tc>
          <w:tcPr>
            <w:tcW w:w="385" w:type="pct"/>
            <w:vMerge/>
            <w:tcBorders>
              <w:top w:val="nil"/>
              <w:left w:val="single" w:sz="4" w:space="0" w:color="auto"/>
              <w:bottom w:val="single" w:sz="4" w:space="0" w:color="auto"/>
              <w:right w:val="single" w:sz="4" w:space="0" w:color="auto"/>
            </w:tcBorders>
            <w:vAlign w:val="center"/>
            <w:hideMark/>
          </w:tcPr>
          <w:p w14:paraId="24502655" w14:textId="77777777" w:rsidR="00D324E4" w:rsidRPr="00D324E4" w:rsidRDefault="00D324E4" w:rsidP="00D324E4">
            <w:pPr>
              <w:widowControl/>
              <w:jc w:val="left"/>
              <w:rPr>
                <w:rFonts w:ascii="宋体" w:hAnsi="宋体" w:cs="宋体" w:hint="eastAsia"/>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1DB54D6" w14:textId="77777777" w:rsidR="00D324E4" w:rsidRPr="00D324E4" w:rsidRDefault="00D324E4" w:rsidP="00D324E4">
            <w:pPr>
              <w:widowControl/>
              <w:jc w:val="left"/>
              <w:rPr>
                <w:rFonts w:ascii="宋体" w:hAnsi="宋体" w:cs="宋体" w:hint="eastAsia"/>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65253E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6AC885"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慰问群众及时率</w:t>
            </w:r>
          </w:p>
        </w:tc>
        <w:tc>
          <w:tcPr>
            <w:tcW w:w="534" w:type="pct"/>
            <w:tcBorders>
              <w:top w:val="nil"/>
              <w:left w:val="nil"/>
              <w:bottom w:val="single" w:sz="4" w:space="0" w:color="auto"/>
              <w:right w:val="single" w:sz="4" w:space="0" w:color="auto"/>
            </w:tcBorders>
            <w:shd w:val="clear" w:color="auto" w:fill="auto"/>
            <w:vAlign w:val="center"/>
            <w:hideMark/>
          </w:tcPr>
          <w:p w14:paraId="1E9B883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4FC536B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584" w:type="pct"/>
            <w:gridSpan w:val="2"/>
            <w:tcBorders>
              <w:top w:val="single" w:sz="4" w:space="0" w:color="auto"/>
              <w:left w:val="nil"/>
              <w:bottom w:val="single" w:sz="4" w:space="0" w:color="auto"/>
              <w:right w:val="single" w:sz="4" w:space="0" w:color="000000"/>
            </w:tcBorders>
            <w:shd w:val="clear" w:color="auto" w:fill="auto"/>
            <w:vAlign w:val="center"/>
            <w:hideMark/>
          </w:tcPr>
          <w:p w14:paraId="5BCFEB2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527E3D7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00904C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050A0F02" w14:textId="77777777" w:rsidR="00D324E4" w:rsidRPr="00D324E4" w:rsidRDefault="00D324E4" w:rsidP="00D324E4">
            <w:pPr>
              <w:widowControl/>
              <w:jc w:val="left"/>
              <w:rPr>
                <w:rFonts w:eastAsia="Times New Roman"/>
                <w:kern w:val="0"/>
                <w:sz w:val="20"/>
                <w:szCs w:val="20"/>
              </w:rPr>
            </w:pPr>
          </w:p>
        </w:tc>
      </w:tr>
      <w:tr w:rsidR="00D324E4" w:rsidRPr="00D324E4" w14:paraId="418037DA" w14:textId="77777777" w:rsidTr="00D324E4">
        <w:trPr>
          <w:trHeight w:val="400"/>
        </w:trPr>
        <w:tc>
          <w:tcPr>
            <w:tcW w:w="385" w:type="pct"/>
            <w:vMerge/>
            <w:tcBorders>
              <w:top w:val="nil"/>
              <w:left w:val="single" w:sz="4" w:space="0" w:color="auto"/>
              <w:bottom w:val="single" w:sz="4" w:space="0" w:color="auto"/>
              <w:right w:val="single" w:sz="4" w:space="0" w:color="auto"/>
            </w:tcBorders>
            <w:vAlign w:val="center"/>
            <w:hideMark/>
          </w:tcPr>
          <w:p w14:paraId="6EF48D00" w14:textId="77777777" w:rsidR="00D324E4" w:rsidRPr="00D324E4" w:rsidRDefault="00D324E4" w:rsidP="00D324E4">
            <w:pPr>
              <w:widowControl/>
              <w:jc w:val="left"/>
              <w:rPr>
                <w:rFonts w:ascii="宋体" w:hAnsi="宋体" w:cs="宋体" w:hint="eastAsia"/>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6D232C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38F21CC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4627FA"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慰问金标准</w:t>
            </w:r>
          </w:p>
        </w:tc>
        <w:tc>
          <w:tcPr>
            <w:tcW w:w="534" w:type="pct"/>
            <w:tcBorders>
              <w:top w:val="nil"/>
              <w:left w:val="nil"/>
              <w:bottom w:val="single" w:sz="4" w:space="0" w:color="auto"/>
              <w:right w:val="single" w:sz="4" w:space="0" w:color="auto"/>
            </w:tcBorders>
            <w:shd w:val="clear" w:color="auto" w:fill="auto"/>
            <w:vAlign w:val="center"/>
            <w:hideMark/>
          </w:tcPr>
          <w:p w14:paraId="0D78721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&lt;=500元/户</w:t>
            </w:r>
          </w:p>
        </w:tc>
        <w:tc>
          <w:tcPr>
            <w:tcW w:w="473" w:type="pct"/>
            <w:tcBorders>
              <w:top w:val="nil"/>
              <w:left w:val="nil"/>
              <w:bottom w:val="single" w:sz="4" w:space="0" w:color="auto"/>
              <w:right w:val="single" w:sz="4" w:space="0" w:color="auto"/>
            </w:tcBorders>
            <w:shd w:val="clear" w:color="auto" w:fill="auto"/>
            <w:vAlign w:val="center"/>
            <w:hideMark/>
          </w:tcPr>
          <w:p w14:paraId="60BCE49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=500元/户</w:t>
            </w:r>
          </w:p>
        </w:tc>
        <w:tc>
          <w:tcPr>
            <w:tcW w:w="584" w:type="pct"/>
            <w:gridSpan w:val="2"/>
            <w:tcBorders>
              <w:top w:val="single" w:sz="4" w:space="0" w:color="auto"/>
              <w:left w:val="nil"/>
              <w:bottom w:val="single" w:sz="4" w:space="0" w:color="auto"/>
              <w:right w:val="single" w:sz="4" w:space="0" w:color="000000"/>
            </w:tcBorders>
            <w:shd w:val="clear" w:color="auto" w:fill="auto"/>
            <w:vAlign w:val="center"/>
            <w:hideMark/>
          </w:tcPr>
          <w:p w14:paraId="499B778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6C4693F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AA6937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13731884" w14:textId="77777777" w:rsidR="00D324E4" w:rsidRPr="00D324E4" w:rsidRDefault="00D324E4" w:rsidP="00D324E4">
            <w:pPr>
              <w:widowControl/>
              <w:jc w:val="left"/>
              <w:rPr>
                <w:rFonts w:eastAsia="Times New Roman"/>
                <w:kern w:val="0"/>
                <w:sz w:val="20"/>
                <w:szCs w:val="20"/>
              </w:rPr>
            </w:pPr>
          </w:p>
        </w:tc>
      </w:tr>
      <w:tr w:rsidR="00D324E4" w:rsidRPr="00D324E4" w14:paraId="66BBC40F" w14:textId="77777777" w:rsidTr="00D324E4">
        <w:trPr>
          <w:trHeight w:val="400"/>
        </w:trPr>
        <w:tc>
          <w:tcPr>
            <w:tcW w:w="385" w:type="pct"/>
            <w:vMerge/>
            <w:tcBorders>
              <w:top w:val="nil"/>
              <w:left w:val="single" w:sz="4" w:space="0" w:color="auto"/>
              <w:bottom w:val="single" w:sz="4" w:space="0" w:color="auto"/>
              <w:right w:val="single" w:sz="4" w:space="0" w:color="auto"/>
            </w:tcBorders>
            <w:vAlign w:val="center"/>
            <w:hideMark/>
          </w:tcPr>
          <w:p w14:paraId="6EEB6D00" w14:textId="77777777" w:rsidR="00D324E4" w:rsidRPr="00D324E4" w:rsidRDefault="00D324E4" w:rsidP="00D324E4">
            <w:pPr>
              <w:widowControl/>
              <w:jc w:val="left"/>
              <w:rPr>
                <w:rFonts w:ascii="宋体" w:hAnsi="宋体" w:cs="宋体" w:hint="eastAsia"/>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8C18BCA" w14:textId="77777777" w:rsidR="00D324E4" w:rsidRPr="00D324E4" w:rsidRDefault="00D324E4" w:rsidP="00D324E4">
            <w:pPr>
              <w:widowControl/>
              <w:jc w:val="left"/>
              <w:rPr>
                <w:rFonts w:ascii="宋体" w:hAnsi="宋体" w:cs="宋体" w:hint="eastAsia"/>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41CA8B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w:t>
            </w:r>
            <w:r w:rsidRPr="00D324E4">
              <w:rPr>
                <w:rFonts w:ascii="宋体" w:hAnsi="宋体" w:cs="宋体" w:hint="eastAsia"/>
                <w:color w:val="000000"/>
                <w:kern w:val="0"/>
                <w:sz w:val="20"/>
                <w:szCs w:val="20"/>
              </w:rPr>
              <w:lastRenderedPageBreak/>
              <w:t>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81304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 xml:space="preserve">　</w:t>
            </w:r>
          </w:p>
        </w:tc>
        <w:tc>
          <w:tcPr>
            <w:tcW w:w="534" w:type="pct"/>
            <w:tcBorders>
              <w:top w:val="nil"/>
              <w:left w:val="nil"/>
              <w:bottom w:val="single" w:sz="4" w:space="0" w:color="auto"/>
              <w:right w:val="single" w:sz="4" w:space="0" w:color="auto"/>
            </w:tcBorders>
            <w:shd w:val="clear" w:color="auto" w:fill="auto"/>
            <w:vAlign w:val="center"/>
            <w:hideMark/>
          </w:tcPr>
          <w:p w14:paraId="3925C55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790FB71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84" w:type="pct"/>
            <w:gridSpan w:val="2"/>
            <w:tcBorders>
              <w:top w:val="single" w:sz="4" w:space="0" w:color="auto"/>
              <w:left w:val="nil"/>
              <w:bottom w:val="single" w:sz="4" w:space="0" w:color="auto"/>
              <w:right w:val="single" w:sz="4" w:space="0" w:color="000000"/>
            </w:tcBorders>
            <w:shd w:val="clear" w:color="auto" w:fill="auto"/>
            <w:vAlign w:val="center"/>
            <w:hideMark/>
          </w:tcPr>
          <w:p w14:paraId="6AF031E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1BB6E2C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225C16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0D789A15" w14:textId="77777777" w:rsidR="00D324E4" w:rsidRPr="00D324E4" w:rsidRDefault="00D324E4" w:rsidP="00D324E4">
            <w:pPr>
              <w:widowControl/>
              <w:jc w:val="left"/>
              <w:rPr>
                <w:rFonts w:eastAsia="Times New Roman"/>
                <w:kern w:val="0"/>
                <w:sz w:val="20"/>
                <w:szCs w:val="20"/>
              </w:rPr>
            </w:pPr>
          </w:p>
        </w:tc>
      </w:tr>
      <w:tr w:rsidR="00D324E4" w:rsidRPr="00D324E4" w14:paraId="6D6B236D" w14:textId="77777777" w:rsidTr="00D324E4">
        <w:trPr>
          <w:trHeight w:val="400"/>
        </w:trPr>
        <w:tc>
          <w:tcPr>
            <w:tcW w:w="385" w:type="pct"/>
            <w:vMerge/>
            <w:tcBorders>
              <w:top w:val="nil"/>
              <w:left w:val="single" w:sz="4" w:space="0" w:color="auto"/>
              <w:bottom w:val="single" w:sz="4" w:space="0" w:color="auto"/>
              <w:right w:val="single" w:sz="4" w:space="0" w:color="auto"/>
            </w:tcBorders>
            <w:vAlign w:val="center"/>
            <w:hideMark/>
          </w:tcPr>
          <w:p w14:paraId="4C5D68A3" w14:textId="77777777" w:rsidR="00D324E4" w:rsidRPr="00D324E4" w:rsidRDefault="00D324E4" w:rsidP="00D324E4">
            <w:pPr>
              <w:widowControl/>
              <w:jc w:val="left"/>
              <w:rPr>
                <w:rFonts w:ascii="宋体" w:hAnsi="宋体" w:cs="宋体" w:hint="eastAsia"/>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684125A" w14:textId="77777777" w:rsidR="00D324E4" w:rsidRPr="00D324E4" w:rsidRDefault="00D324E4" w:rsidP="00D324E4">
            <w:pPr>
              <w:widowControl/>
              <w:jc w:val="left"/>
              <w:rPr>
                <w:rFonts w:ascii="宋体" w:hAnsi="宋体" w:cs="宋体" w:hint="eastAsia"/>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3C0D81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生态环境成本指标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2DE80F"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4" w:type="pct"/>
            <w:tcBorders>
              <w:top w:val="nil"/>
              <w:left w:val="nil"/>
              <w:bottom w:val="single" w:sz="4" w:space="0" w:color="auto"/>
              <w:right w:val="single" w:sz="4" w:space="0" w:color="auto"/>
            </w:tcBorders>
            <w:shd w:val="clear" w:color="auto" w:fill="auto"/>
            <w:vAlign w:val="center"/>
            <w:hideMark/>
          </w:tcPr>
          <w:p w14:paraId="342C3FC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20983F5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84" w:type="pct"/>
            <w:gridSpan w:val="2"/>
            <w:tcBorders>
              <w:top w:val="single" w:sz="4" w:space="0" w:color="auto"/>
              <w:left w:val="nil"/>
              <w:bottom w:val="single" w:sz="4" w:space="0" w:color="auto"/>
              <w:right w:val="single" w:sz="4" w:space="0" w:color="000000"/>
            </w:tcBorders>
            <w:shd w:val="clear" w:color="auto" w:fill="auto"/>
            <w:vAlign w:val="center"/>
            <w:hideMark/>
          </w:tcPr>
          <w:p w14:paraId="0BC3ACD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6CCAE76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F1C742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41A18B55" w14:textId="77777777" w:rsidR="00D324E4" w:rsidRPr="00D324E4" w:rsidRDefault="00D324E4" w:rsidP="00D324E4">
            <w:pPr>
              <w:widowControl/>
              <w:jc w:val="left"/>
              <w:rPr>
                <w:rFonts w:eastAsia="Times New Roman"/>
                <w:kern w:val="0"/>
                <w:sz w:val="20"/>
                <w:szCs w:val="20"/>
              </w:rPr>
            </w:pPr>
          </w:p>
        </w:tc>
      </w:tr>
      <w:tr w:rsidR="00D324E4" w:rsidRPr="00D324E4" w14:paraId="0164CC7C" w14:textId="77777777" w:rsidTr="00D324E4">
        <w:trPr>
          <w:trHeight w:val="400"/>
        </w:trPr>
        <w:tc>
          <w:tcPr>
            <w:tcW w:w="385" w:type="pct"/>
            <w:vMerge/>
            <w:tcBorders>
              <w:top w:val="nil"/>
              <w:left w:val="single" w:sz="4" w:space="0" w:color="auto"/>
              <w:bottom w:val="single" w:sz="4" w:space="0" w:color="auto"/>
              <w:right w:val="single" w:sz="4" w:space="0" w:color="auto"/>
            </w:tcBorders>
            <w:vAlign w:val="center"/>
            <w:hideMark/>
          </w:tcPr>
          <w:p w14:paraId="423B0DD9" w14:textId="77777777" w:rsidR="00D324E4" w:rsidRPr="00D324E4" w:rsidRDefault="00D324E4" w:rsidP="00D324E4">
            <w:pPr>
              <w:widowControl/>
              <w:jc w:val="left"/>
              <w:rPr>
                <w:rFonts w:ascii="宋体" w:hAnsi="宋体" w:cs="宋体" w:hint="eastAsia"/>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E8F246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04749D2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BE705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4" w:type="pct"/>
            <w:tcBorders>
              <w:top w:val="nil"/>
              <w:left w:val="nil"/>
              <w:bottom w:val="single" w:sz="4" w:space="0" w:color="auto"/>
              <w:right w:val="single" w:sz="4" w:space="0" w:color="auto"/>
            </w:tcBorders>
            <w:shd w:val="clear" w:color="auto" w:fill="auto"/>
            <w:vAlign w:val="center"/>
            <w:hideMark/>
          </w:tcPr>
          <w:p w14:paraId="0CE8546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47FBDAD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84" w:type="pct"/>
            <w:gridSpan w:val="2"/>
            <w:tcBorders>
              <w:top w:val="single" w:sz="4" w:space="0" w:color="auto"/>
              <w:left w:val="nil"/>
              <w:bottom w:val="single" w:sz="4" w:space="0" w:color="auto"/>
              <w:right w:val="single" w:sz="4" w:space="0" w:color="000000"/>
            </w:tcBorders>
            <w:shd w:val="clear" w:color="auto" w:fill="auto"/>
            <w:vAlign w:val="center"/>
            <w:hideMark/>
          </w:tcPr>
          <w:p w14:paraId="24079D5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532BB24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E64077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6E7E6139" w14:textId="77777777" w:rsidR="00D324E4" w:rsidRPr="00D324E4" w:rsidRDefault="00D324E4" w:rsidP="00D324E4">
            <w:pPr>
              <w:widowControl/>
              <w:jc w:val="left"/>
              <w:rPr>
                <w:rFonts w:eastAsia="Times New Roman"/>
                <w:kern w:val="0"/>
                <w:sz w:val="20"/>
                <w:szCs w:val="20"/>
              </w:rPr>
            </w:pPr>
          </w:p>
        </w:tc>
      </w:tr>
      <w:tr w:rsidR="00D324E4" w:rsidRPr="00D324E4" w14:paraId="4AFF6DE7" w14:textId="77777777" w:rsidTr="00D324E4">
        <w:trPr>
          <w:trHeight w:val="400"/>
        </w:trPr>
        <w:tc>
          <w:tcPr>
            <w:tcW w:w="385" w:type="pct"/>
            <w:vMerge/>
            <w:tcBorders>
              <w:top w:val="nil"/>
              <w:left w:val="single" w:sz="4" w:space="0" w:color="auto"/>
              <w:bottom w:val="single" w:sz="4" w:space="0" w:color="auto"/>
              <w:right w:val="single" w:sz="4" w:space="0" w:color="auto"/>
            </w:tcBorders>
            <w:vAlign w:val="center"/>
            <w:hideMark/>
          </w:tcPr>
          <w:p w14:paraId="13055F6E" w14:textId="77777777" w:rsidR="00D324E4" w:rsidRPr="00D324E4" w:rsidRDefault="00D324E4" w:rsidP="00D324E4">
            <w:pPr>
              <w:widowControl/>
              <w:jc w:val="left"/>
              <w:rPr>
                <w:rFonts w:ascii="宋体" w:hAnsi="宋体" w:cs="宋体" w:hint="eastAsia"/>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02AC325" w14:textId="77777777" w:rsidR="00D324E4" w:rsidRPr="00D324E4" w:rsidRDefault="00D324E4" w:rsidP="00D324E4">
            <w:pPr>
              <w:widowControl/>
              <w:jc w:val="left"/>
              <w:rPr>
                <w:rFonts w:ascii="宋体" w:hAnsi="宋体" w:cs="宋体" w:hint="eastAsia"/>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38D530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B6D09E"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受益群众人数</w:t>
            </w:r>
          </w:p>
        </w:tc>
        <w:tc>
          <w:tcPr>
            <w:tcW w:w="534" w:type="pct"/>
            <w:tcBorders>
              <w:top w:val="nil"/>
              <w:left w:val="nil"/>
              <w:bottom w:val="single" w:sz="4" w:space="0" w:color="auto"/>
              <w:right w:val="single" w:sz="4" w:space="0" w:color="auto"/>
            </w:tcBorders>
            <w:shd w:val="clear" w:color="auto" w:fill="auto"/>
            <w:vAlign w:val="center"/>
            <w:hideMark/>
          </w:tcPr>
          <w:p w14:paraId="136E032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&gt;=383人</w:t>
            </w:r>
          </w:p>
        </w:tc>
        <w:tc>
          <w:tcPr>
            <w:tcW w:w="473" w:type="pct"/>
            <w:tcBorders>
              <w:top w:val="nil"/>
              <w:left w:val="nil"/>
              <w:bottom w:val="single" w:sz="4" w:space="0" w:color="auto"/>
              <w:right w:val="single" w:sz="4" w:space="0" w:color="auto"/>
            </w:tcBorders>
            <w:shd w:val="clear" w:color="auto" w:fill="auto"/>
            <w:vAlign w:val="center"/>
            <w:hideMark/>
          </w:tcPr>
          <w:p w14:paraId="7E7BF37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=383人</w:t>
            </w:r>
          </w:p>
        </w:tc>
        <w:tc>
          <w:tcPr>
            <w:tcW w:w="584" w:type="pct"/>
            <w:gridSpan w:val="2"/>
            <w:tcBorders>
              <w:top w:val="single" w:sz="4" w:space="0" w:color="auto"/>
              <w:left w:val="nil"/>
              <w:bottom w:val="single" w:sz="4" w:space="0" w:color="auto"/>
              <w:right w:val="single" w:sz="4" w:space="0" w:color="000000"/>
            </w:tcBorders>
            <w:shd w:val="clear" w:color="auto" w:fill="auto"/>
            <w:vAlign w:val="center"/>
            <w:hideMark/>
          </w:tcPr>
          <w:p w14:paraId="7438FA1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48DE618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6503B8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1F098351" w14:textId="77777777" w:rsidR="00D324E4" w:rsidRPr="00D324E4" w:rsidRDefault="00D324E4" w:rsidP="00D324E4">
            <w:pPr>
              <w:widowControl/>
              <w:jc w:val="left"/>
              <w:rPr>
                <w:rFonts w:eastAsia="Times New Roman"/>
                <w:kern w:val="0"/>
                <w:sz w:val="20"/>
                <w:szCs w:val="20"/>
              </w:rPr>
            </w:pPr>
          </w:p>
        </w:tc>
      </w:tr>
      <w:tr w:rsidR="00D324E4" w:rsidRPr="00D324E4" w14:paraId="5A19F08D" w14:textId="77777777" w:rsidTr="00D324E4">
        <w:trPr>
          <w:trHeight w:val="400"/>
        </w:trPr>
        <w:tc>
          <w:tcPr>
            <w:tcW w:w="385" w:type="pct"/>
            <w:vMerge/>
            <w:tcBorders>
              <w:top w:val="nil"/>
              <w:left w:val="single" w:sz="4" w:space="0" w:color="auto"/>
              <w:bottom w:val="single" w:sz="4" w:space="0" w:color="auto"/>
              <w:right w:val="single" w:sz="4" w:space="0" w:color="auto"/>
            </w:tcBorders>
            <w:vAlign w:val="center"/>
            <w:hideMark/>
          </w:tcPr>
          <w:p w14:paraId="44280897" w14:textId="77777777" w:rsidR="00D324E4" w:rsidRPr="00D324E4" w:rsidRDefault="00D324E4" w:rsidP="00D324E4">
            <w:pPr>
              <w:widowControl/>
              <w:jc w:val="left"/>
              <w:rPr>
                <w:rFonts w:ascii="宋体" w:hAnsi="宋体" w:cs="宋体" w:hint="eastAsia"/>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EDE623F" w14:textId="77777777" w:rsidR="00D324E4" w:rsidRPr="00D324E4" w:rsidRDefault="00D324E4" w:rsidP="00D324E4">
            <w:pPr>
              <w:widowControl/>
              <w:jc w:val="left"/>
              <w:rPr>
                <w:rFonts w:ascii="宋体" w:hAnsi="宋体" w:cs="宋体" w:hint="eastAsia"/>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46BD91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74F949"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4" w:type="pct"/>
            <w:tcBorders>
              <w:top w:val="nil"/>
              <w:left w:val="nil"/>
              <w:bottom w:val="single" w:sz="4" w:space="0" w:color="auto"/>
              <w:right w:val="single" w:sz="4" w:space="0" w:color="auto"/>
            </w:tcBorders>
            <w:shd w:val="clear" w:color="auto" w:fill="auto"/>
            <w:vAlign w:val="center"/>
            <w:hideMark/>
          </w:tcPr>
          <w:p w14:paraId="3A8C57D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351373F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84" w:type="pct"/>
            <w:gridSpan w:val="2"/>
            <w:tcBorders>
              <w:top w:val="single" w:sz="4" w:space="0" w:color="auto"/>
              <w:left w:val="nil"/>
              <w:bottom w:val="single" w:sz="4" w:space="0" w:color="auto"/>
              <w:right w:val="single" w:sz="4" w:space="0" w:color="000000"/>
            </w:tcBorders>
            <w:shd w:val="clear" w:color="auto" w:fill="auto"/>
            <w:vAlign w:val="center"/>
            <w:hideMark/>
          </w:tcPr>
          <w:p w14:paraId="46543A1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28459E7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1DDC6E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04235253" w14:textId="77777777" w:rsidR="00D324E4" w:rsidRPr="00D324E4" w:rsidRDefault="00D324E4" w:rsidP="00D324E4">
            <w:pPr>
              <w:widowControl/>
              <w:jc w:val="left"/>
              <w:rPr>
                <w:rFonts w:eastAsia="Times New Roman"/>
                <w:kern w:val="0"/>
                <w:sz w:val="20"/>
                <w:szCs w:val="20"/>
              </w:rPr>
            </w:pPr>
          </w:p>
        </w:tc>
      </w:tr>
      <w:tr w:rsidR="00D324E4" w:rsidRPr="00D324E4" w14:paraId="23C5DEEB" w14:textId="77777777" w:rsidTr="00D324E4">
        <w:trPr>
          <w:trHeight w:val="400"/>
        </w:trPr>
        <w:tc>
          <w:tcPr>
            <w:tcW w:w="385" w:type="pct"/>
            <w:vMerge/>
            <w:tcBorders>
              <w:top w:val="nil"/>
              <w:left w:val="single" w:sz="4" w:space="0" w:color="auto"/>
              <w:bottom w:val="single" w:sz="4" w:space="0" w:color="auto"/>
              <w:right w:val="single" w:sz="4" w:space="0" w:color="auto"/>
            </w:tcBorders>
            <w:vAlign w:val="center"/>
            <w:hideMark/>
          </w:tcPr>
          <w:p w14:paraId="302E261E" w14:textId="77777777" w:rsidR="00D324E4" w:rsidRPr="00D324E4" w:rsidRDefault="00D324E4" w:rsidP="00D324E4">
            <w:pPr>
              <w:widowControl/>
              <w:jc w:val="left"/>
              <w:rPr>
                <w:rFonts w:ascii="宋体" w:hAnsi="宋体" w:cs="宋体" w:hint="eastAsia"/>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75791F0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42A7DFA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3BE59B"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村民满意度</w:t>
            </w:r>
          </w:p>
        </w:tc>
        <w:tc>
          <w:tcPr>
            <w:tcW w:w="534" w:type="pct"/>
            <w:tcBorders>
              <w:top w:val="nil"/>
              <w:left w:val="nil"/>
              <w:bottom w:val="single" w:sz="4" w:space="0" w:color="auto"/>
              <w:right w:val="single" w:sz="4" w:space="0" w:color="auto"/>
            </w:tcBorders>
            <w:shd w:val="clear" w:color="auto" w:fill="auto"/>
            <w:vAlign w:val="center"/>
            <w:hideMark/>
          </w:tcPr>
          <w:p w14:paraId="3DE4404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&gt;=90%</w:t>
            </w:r>
          </w:p>
        </w:tc>
        <w:tc>
          <w:tcPr>
            <w:tcW w:w="473" w:type="pct"/>
            <w:tcBorders>
              <w:top w:val="nil"/>
              <w:left w:val="nil"/>
              <w:bottom w:val="single" w:sz="4" w:space="0" w:color="auto"/>
              <w:right w:val="single" w:sz="4" w:space="0" w:color="auto"/>
            </w:tcBorders>
            <w:shd w:val="clear" w:color="auto" w:fill="auto"/>
            <w:vAlign w:val="center"/>
            <w:hideMark/>
          </w:tcPr>
          <w:p w14:paraId="7882BCE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=90%</w:t>
            </w:r>
          </w:p>
        </w:tc>
        <w:tc>
          <w:tcPr>
            <w:tcW w:w="584" w:type="pct"/>
            <w:gridSpan w:val="2"/>
            <w:tcBorders>
              <w:top w:val="single" w:sz="4" w:space="0" w:color="auto"/>
              <w:left w:val="nil"/>
              <w:bottom w:val="single" w:sz="4" w:space="0" w:color="auto"/>
              <w:right w:val="single" w:sz="4" w:space="0" w:color="000000"/>
            </w:tcBorders>
            <w:shd w:val="clear" w:color="auto" w:fill="auto"/>
            <w:vAlign w:val="center"/>
            <w:hideMark/>
          </w:tcPr>
          <w:p w14:paraId="4A9502D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5199E82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86C5DB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1054E445" w14:textId="77777777" w:rsidR="00D324E4" w:rsidRPr="00D324E4" w:rsidRDefault="00D324E4" w:rsidP="00D324E4">
            <w:pPr>
              <w:widowControl/>
              <w:jc w:val="left"/>
              <w:rPr>
                <w:rFonts w:eastAsia="Times New Roman"/>
                <w:kern w:val="0"/>
                <w:sz w:val="20"/>
                <w:szCs w:val="20"/>
              </w:rPr>
            </w:pPr>
          </w:p>
        </w:tc>
      </w:tr>
      <w:tr w:rsidR="00D324E4" w:rsidRPr="00D324E4" w14:paraId="3F2E14FF" w14:textId="77777777" w:rsidTr="00D324E4">
        <w:trPr>
          <w:trHeight w:val="280"/>
        </w:trPr>
        <w:tc>
          <w:tcPr>
            <w:tcW w:w="3149"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905AB8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总分</w:t>
            </w:r>
          </w:p>
        </w:tc>
        <w:tc>
          <w:tcPr>
            <w:tcW w:w="584" w:type="pct"/>
            <w:gridSpan w:val="2"/>
            <w:tcBorders>
              <w:top w:val="single" w:sz="4" w:space="0" w:color="auto"/>
              <w:left w:val="nil"/>
              <w:bottom w:val="single" w:sz="4" w:space="0" w:color="auto"/>
              <w:right w:val="single" w:sz="4" w:space="0" w:color="auto"/>
            </w:tcBorders>
            <w:shd w:val="clear" w:color="auto" w:fill="auto"/>
            <w:vAlign w:val="center"/>
            <w:hideMark/>
          </w:tcPr>
          <w:p w14:paraId="6991F87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534" w:type="pct"/>
            <w:gridSpan w:val="2"/>
            <w:tcBorders>
              <w:top w:val="single" w:sz="4" w:space="0" w:color="auto"/>
              <w:left w:val="nil"/>
              <w:bottom w:val="single" w:sz="4" w:space="0" w:color="auto"/>
              <w:right w:val="single" w:sz="4" w:space="0" w:color="auto"/>
            </w:tcBorders>
            <w:shd w:val="clear" w:color="auto" w:fill="auto"/>
            <w:vAlign w:val="center"/>
            <w:hideMark/>
          </w:tcPr>
          <w:p w14:paraId="1FF5BD7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172DFC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1EFF3201" w14:textId="77777777" w:rsidR="00D324E4" w:rsidRPr="00D324E4" w:rsidRDefault="00D324E4" w:rsidP="00D324E4">
            <w:pPr>
              <w:widowControl/>
              <w:jc w:val="left"/>
              <w:rPr>
                <w:rFonts w:eastAsia="Times New Roman"/>
                <w:kern w:val="0"/>
                <w:sz w:val="20"/>
                <w:szCs w:val="20"/>
              </w:rPr>
            </w:pPr>
          </w:p>
        </w:tc>
      </w:tr>
    </w:tbl>
    <w:p w14:paraId="2F9E494D" w14:textId="77777777" w:rsidR="00D324E4" w:rsidRDefault="00D324E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0"/>
        <w:gridCol w:w="558"/>
        <w:gridCol w:w="564"/>
        <w:gridCol w:w="888"/>
        <w:gridCol w:w="818"/>
        <w:gridCol w:w="512"/>
        <w:gridCol w:w="816"/>
        <w:gridCol w:w="717"/>
        <w:gridCol w:w="419"/>
        <w:gridCol w:w="379"/>
        <w:gridCol w:w="437"/>
        <w:gridCol w:w="426"/>
        <w:gridCol w:w="490"/>
        <w:gridCol w:w="716"/>
        <w:gridCol w:w="222"/>
      </w:tblGrid>
      <w:tr w:rsidR="00D324E4" w:rsidRPr="00D324E4" w14:paraId="1A8025D4" w14:textId="77777777" w:rsidTr="00D324E4">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400BA9DC" w14:textId="77777777" w:rsidR="00D324E4" w:rsidRPr="00D324E4" w:rsidRDefault="00D324E4" w:rsidP="00D324E4">
            <w:pPr>
              <w:widowControl/>
              <w:jc w:val="center"/>
              <w:rPr>
                <w:rFonts w:ascii="宋体" w:hAnsi="宋体" w:cs="宋体" w:hint="eastAsia"/>
                <w:b/>
                <w:bCs/>
                <w:color w:val="000000"/>
                <w:kern w:val="0"/>
                <w:sz w:val="32"/>
                <w:szCs w:val="32"/>
              </w:rPr>
            </w:pPr>
            <w:r w:rsidRPr="00D324E4">
              <w:rPr>
                <w:rFonts w:ascii="宋体" w:hAnsi="宋体" w:cs="宋体" w:hint="eastAsia"/>
                <w:b/>
                <w:bCs/>
                <w:color w:val="000000"/>
                <w:kern w:val="0"/>
                <w:sz w:val="32"/>
                <w:szCs w:val="32"/>
              </w:rPr>
              <w:t>项目支出绩效自评表</w:t>
            </w:r>
          </w:p>
        </w:tc>
      </w:tr>
      <w:tr w:rsidR="00D324E4" w:rsidRPr="00D324E4" w14:paraId="1D4107B1" w14:textId="77777777" w:rsidTr="00D324E4">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413805B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(2023年度)</w:t>
            </w:r>
          </w:p>
        </w:tc>
      </w:tr>
      <w:tr w:rsidR="00D324E4" w:rsidRPr="00D324E4" w14:paraId="5F88CAAD" w14:textId="77777777" w:rsidTr="00D324E4">
        <w:trPr>
          <w:gridAfter w:val="1"/>
          <w:wAfter w:w="88" w:type="pct"/>
          <w:trHeight w:val="280"/>
        </w:trPr>
        <w:tc>
          <w:tcPr>
            <w:tcW w:w="7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D0D79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项目名称</w:t>
            </w:r>
          </w:p>
        </w:tc>
        <w:tc>
          <w:tcPr>
            <w:tcW w:w="4143" w:type="pct"/>
            <w:gridSpan w:val="12"/>
            <w:tcBorders>
              <w:top w:val="single" w:sz="4" w:space="0" w:color="auto"/>
              <w:left w:val="nil"/>
              <w:bottom w:val="single" w:sz="4" w:space="0" w:color="auto"/>
              <w:right w:val="single" w:sz="4" w:space="0" w:color="000000"/>
            </w:tcBorders>
            <w:shd w:val="clear" w:color="auto" w:fill="auto"/>
            <w:vAlign w:val="center"/>
            <w:hideMark/>
          </w:tcPr>
          <w:p w14:paraId="00EB578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木垒县2023年度小型水库维修养护项目</w:t>
            </w:r>
          </w:p>
        </w:tc>
      </w:tr>
      <w:tr w:rsidR="00D324E4" w:rsidRPr="00D324E4" w14:paraId="3549F545" w14:textId="77777777" w:rsidTr="00D324E4">
        <w:trPr>
          <w:gridAfter w:val="1"/>
          <w:wAfter w:w="88" w:type="pct"/>
          <w:trHeight w:val="280"/>
        </w:trPr>
        <w:tc>
          <w:tcPr>
            <w:tcW w:w="7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D42E6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主管部门</w:t>
            </w:r>
          </w:p>
        </w:tc>
        <w:tc>
          <w:tcPr>
            <w:tcW w:w="1908" w:type="pct"/>
            <w:gridSpan w:val="5"/>
            <w:tcBorders>
              <w:top w:val="single" w:sz="4" w:space="0" w:color="auto"/>
              <w:left w:val="nil"/>
              <w:bottom w:val="single" w:sz="4" w:space="0" w:color="auto"/>
              <w:right w:val="single" w:sz="4" w:space="0" w:color="auto"/>
            </w:tcBorders>
            <w:shd w:val="clear" w:color="auto" w:fill="auto"/>
            <w:vAlign w:val="center"/>
            <w:hideMark/>
          </w:tcPr>
          <w:p w14:paraId="70043B3E" w14:textId="6AEDB9FD"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6D61AAF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实施单位</w:t>
            </w:r>
          </w:p>
        </w:tc>
        <w:tc>
          <w:tcPr>
            <w:tcW w:w="1456" w:type="pct"/>
            <w:gridSpan w:val="5"/>
            <w:tcBorders>
              <w:top w:val="single" w:sz="4" w:space="0" w:color="auto"/>
              <w:left w:val="nil"/>
              <w:bottom w:val="single" w:sz="4" w:space="0" w:color="auto"/>
              <w:right w:val="single" w:sz="4" w:space="0" w:color="auto"/>
            </w:tcBorders>
            <w:shd w:val="clear" w:color="auto" w:fill="auto"/>
            <w:vAlign w:val="center"/>
            <w:hideMark/>
          </w:tcPr>
          <w:p w14:paraId="56E89FDE" w14:textId="05A4AE99"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r>
      <w:tr w:rsidR="00D324E4" w:rsidRPr="00D324E4" w14:paraId="29F24460" w14:textId="77777777" w:rsidTr="00D324E4">
        <w:trPr>
          <w:gridAfter w:val="1"/>
          <w:wAfter w:w="88" w:type="pct"/>
          <w:trHeight w:val="520"/>
        </w:trPr>
        <w:tc>
          <w:tcPr>
            <w:tcW w:w="7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5327F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项目资金</w:t>
            </w:r>
            <w:r w:rsidRPr="00D324E4">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E30142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358200A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年初预算数</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575FAA0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全年预算数</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0C0AEAE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全年执行数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19E3166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37E06AB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执行率</w:t>
            </w:r>
          </w:p>
        </w:tc>
        <w:tc>
          <w:tcPr>
            <w:tcW w:w="390" w:type="pct"/>
            <w:tcBorders>
              <w:top w:val="nil"/>
              <w:left w:val="nil"/>
              <w:bottom w:val="single" w:sz="4" w:space="0" w:color="auto"/>
              <w:right w:val="single" w:sz="4" w:space="0" w:color="auto"/>
            </w:tcBorders>
            <w:shd w:val="clear" w:color="auto" w:fill="auto"/>
            <w:vAlign w:val="center"/>
            <w:hideMark/>
          </w:tcPr>
          <w:p w14:paraId="376B499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r>
      <w:tr w:rsidR="00D324E4" w:rsidRPr="00D324E4" w14:paraId="27440A11" w14:textId="77777777" w:rsidTr="00D324E4">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4E35E4A6" w14:textId="77777777" w:rsidR="00D324E4" w:rsidRPr="00D324E4" w:rsidRDefault="00D324E4" w:rsidP="00D324E4">
            <w:pPr>
              <w:widowControl/>
              <w:jc w:val="left"/>
              <w:rPr>
                <w:rFonts w:ascii="宋体" w:hAnsi="宋体" w:cs="宋体" w:hint="eastAsia"/>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0491A2F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62260F2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184.00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6920768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339.30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1D7002B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339.30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D241E7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DB2614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100.00%</w:t>
            </w:r>
          </w:p>
        </w:tc>
        <w:tc>
          <w:tcPr>
            <w:tcW w:w="390" w:type="pct"/>
            <w:tcBorders>
              <w:top w:val="nil"/>
              <w:left w:val="nil"/>
              <w:bottom w:val="single" w:sz="4" w:space="0" w:color="auto"/>
              <w:right w:val="single" w:sz="4" w:space="0" w:color="auto"/>
            </w:tcBorders>
            <w:shd w:val="clear" w:color="auto" w:fill="auto"/>
            <w:vAlign w:val="center"/>
            <w:hideMark/>
          </w:tcPr>
          <w:p w14:paraId="5F49A4C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w:t>
            </w:r>
          </w:p>
        </w:tc>
      </w:tr>
      <w:tr w:rsidR="00D324E4" w:rsidRPr="00D324E4" w14:paraId="33E46A82" w14:textId="77777777" w:rsidTr="00D324E4">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7842ED7D" w14:textId="77777777" w:rsidR="00D324E4" w:rsidRPr="00D324E4" w:rsidRDefault="00D324E4" w:rsidP="00D324E4">
            <w:pPr>
              <w:widowControl/>
              <w:jc w:val="left"/>
              <w:rPr>
                <w:rFonts w:ascii="宋体" w:hAnsi="宋体" w:cs="宋体" w:hint="eastAsia"/>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A9DC0E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50FE5EB8" w14:textId="5F386C70"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184</w:t>
            </w:r>
            <w:r>
              <w:rPr>
                <w:rFonts w:ascii="宋体" w:hAnsi="宋体" w:cs="宋体" w:hint="eastAsia"/>
                <w:color w:val="000000"/>
                <w:kern w:val="0"/>
                <w:sz w:val="20"/>
                <w:szCs w:val="20"/>
              </w:rPr>
              <w:t>.00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49849BE6" w14:textId="12A4FF20"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339.3</w:t>
            </w:r>
            <w:r>
              <w:rPr>
                <w:rFonts w:ascii="宋体" w:hAnsi="宋体" w:cs="宋体" w:hint="eastAsia"/>
                <w:color w:val="000000"/>
                <w:kern w:val="0"/>
                <w:sz w:val="20"/>
                <w:szCs w:val="20"/>
              </w:rPr>
              <w:t>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7F5DA556" w14:textId="5EDC1A75"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339.3</w:t>
            </w:r>
            <w:r>
              <w:rPr>
                <w:rFonts w:ascii="宋体" w:hAnsi="宋体" w:cs="宋体" w:hint="eastAsia"/>
                <w:color w:val="000000"/>
                <w:kern w:val="0"/>
                <w:sz w:val="20"/>
                <w:szCs w:val="20"/>
              </w:rPr>
              <w:t>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469CCBD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84459F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413BF2F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25BA7082" w14:textId="77777777" w:rsidTr="00D324E4">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5CD6DE55" w14:textId="77777777" w:rsidR="00D324E4" w:rsidRPr="00D324E4" w:rsidRDefault="00D324E4" w:rsidP="00D324E4">
            <w:pPr>
              <w:widowControl/>
              <w:jc w:val="left"/>
              <w:rPr>
                <w:rFonts w:ascii="宋体" w:hAnsi="宋体" w:cs="宋体" w:hint="eastAsia"/>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A1C4C4E" w14:textId="46BA73F1" w:rsidR="00D324E4" w:rsidRPr="00D324E4" w:rsidRDefault="00D324E4" w:rsidP="00D324E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r w:rsidRPr="00D324E4">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6AA8159D" w14:textId="3DDD885C"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4D521A9A" w14:textId="022545CE"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61D3555E" w14:textId="21F4ECE9"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037EE5A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363DA7E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765E965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166333D1" w14:textId="77777777" w:rsidTr="00D324E4">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7C7AEA17" w14:textId="77777777" w:rsidR="00D324E4" w:rsidRPr="00D324E4" w:rsidRDefault="00D324E4" w:rsidP="00D324E4">
            <w:pPr>
              <w:widowControl/>
              <w:jc w:val="left"/>
              <w:rPr>
                <w:rFonts w:ascii="宋体" w:hAnsi="宋体" w:cs="宋体" w:hint="eastAsia"/>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2735D68" w14:textId="1C276B44"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其他资金　</w:t>
            </w:r>
          </w:p>
        </w:tc>
        <w:tc>
          <w:tcPr>
            <w:tcW w:w="363" w:type="pct"/>
            <w:tcBorders>
              <w:top w:val="nil"/>
              <w:left w:val="nil"/>
              <w:bottom w:val="single" w:sz="4" w:space="0" w:color="auto"/>
              <w:right w:val="single" w:sz="4" w:space="0" w:color="auto"/>
            </w:tcBorders>
            <w:shd w:val="clear" w:color="auto" w:fill="auto"/>
            <w:vAlign w:val="center"/>
            <w:hideMark/>
          </w:tcPr>
          <w:p w14:paraId="6ED32BBB" w14:textId="61BB928E"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364193AE" w14:textId="2E1C7364"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0CCB3FAC" w14:textId="1431FA56"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C566B9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4A69A1D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5171D0C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3A12723D" w14:textId="77777777" w:rsidTr="00D324E4">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6C7A46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年度总体目标</w:t>
            </w:r>
          </w:p>
        </w:tc>
        <w:tc>
          <w:tcPr>
            <w:tcW w:w="2292" w:type="pct"/>
            <w:gridSpan w:val="6"/>
            <w:tcBorders>
              <w:top w:val="single" w:sz="4" w:space="0" w:color="auto"/>
              <w:left w:val="nil"/>
              <w:bottom w:val="single" w:sz="4" w:space="0" w:color="auto"/>
              <w:right w:val="single" w:sz="4" w:space="0" w:color="auto"/>
            </w:tcBorders>
            <w:shd w:val="clear" w:color="auto" w:fill="auto"/>
            <w:vAlign w:val="center"/>
            <w:hideMark/>
          </w:tcPr>
          <w:p w14:paraId="63F9F3B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预期目标</w:t>
            </w:r>
          </w:p>
        </w:tc>
        <w:tc>
          <w:tcPr>
            <w:tcW w:w="2235" w:type="pct"/>
            <w:gridSpan w:val="7"/>
            <w:tcBorders>
              <w:top w:val="single" w:sz="4" w:space="0" w:color="auto"/>
              <w:left w:val="nil"/>
              <w:bottom w:val="single" w:sz="4" w:space="0" w:color="auto"/>
              <w:right w:val="single" w:sz="4" w:space="0" w:color="auto"/>
            </w:tcBorders>
            <w:shd w:val="clear" w:color="auto" w:fill="auto"/>
            <w:vAlign w:val="center"/>
            <w:hideMark/>
          </w:tcPr>
          <w:p w14:paraId="070731E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实际完成情况</w:t>
            </w:r>
          </w:p>
        </w:tc>
      </w:tr>
      <w:tr w:rsidR="00D324E4" w:rsidRPr="00D324E4" w14:paraId="43872823" w14:textId="77777777" w:rsidTr="00D324E4">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70B569A5" w14:textId="77777777" w:rsidR="00D324E4" w:rsidRPr="00D324E4" w:rsidRDefault="00D324E4" w:rsidP="00D324E4">
            <w:pPr>
              <w:widowControl/>
              <w:jc w:val="left"/>
              <w:rPr>
                <w:rFonts w:ascii="宋体" w:hAnsi="宋体" w:cs="宋体" w:hint="eastAsia"/>
                <w:color w:val="000000"/>
                <w:kern w:val="0"/>
                <w:sz w:val="20"/>
                <w:szCs w:val="20"/>
              </w:rPr>
            </w:pPr>
          </w:p>
        </w:tc>
        <w:tc>
          <w:tcPr>
            <w:tcW w:w="2292" w:type="pct"/>
            <w:gridSpan w:val="6"/>
            <w:tcBorders>
              <w:top w:val="single" w:sz="4" w:space="0" w:color="auto"/>
              <w:left w:val="nil"/>
              <w:bottom w:val="single" w:sz="4" w:space="0" w:color="auto"/>
              <w:right w:val="single" w:sz="4" w:space="0" w:color="000000"/>
            </w:tcBorders>
            <w:shd w:val="clear" w:color="auto" w:fill="auto"/>
            <w:hideMark/>
          </w:tcPr>
          <w:p w14:paraId="7AA2D6D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水管总站计划使用中央专项资金184万元，对木垒县14座小型水库前后坝坡、主要建筑物、闸门、启闭机、机电设备、附属设施、水库围栏及备用电源等进行维修更换。保障14座水库正常运行，保证下游农田灌溉用水、保障人畜政策饮水。</w:t>
            </w:r>
          </w:p>
        </w:tc>
        <w:tc>
          <w:tcPr>
            <w:tcW w:w="2235" w:type="pct"/>
            <w:gridSpan w:val="7"/>
            <w:tcBorders>
              <w:top w:val="single" w:sz="4" w:space="0" w:color="auto"/>
              <w:left w:val="nil"/>
              <w:bottom w:val="single" w:sz="4" w:space="0" w:color="auto"/>
              <w:right w:val="single" w:sz="4" w:space="0" w:color="000000"/>
            </w:tcBorders>
            <w:shd w:val="clear" w:color="auto" w:fill="auto"/>
            <w:hideMark/>
          </w:tcPr>
          <w:p w14:paraId="54184E78"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本项目已完成如下工作：木垒县水管总站使用中央专项资金184万元，地方配套资金155.3万元，总计339.3万元，对木垒县14座小型水库前后坝坡、主要建筑物、闸门、启闭机、机电设备、附属设施、水库围栏及备用电源等进行维修更换。保障14座水库正常运行，保证下游农田灌溉用水、保障人畜政策饮水。</w:t>
            </w:r>
          </w:p>
        </w:tc>
      </w:tr>
      <w:tr w:rsidR="00D324E4" w:rsidRPr="00D324E4" w14:paraId="43632C18" w14:textId="77777777" w:rsidTr="00D324E4">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31B98B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84" w:type="pct"/>
            <w:vMerge w:val="restart"/>
            <w:tcBorders>
              <w:top w:val="nil"/>
              <w:left w:val="single" w:sz="4" w:space="0" w:color="auto"/>
              <w:bottom w:val="single" w:sz="4" w:space="0" w:color="auto"/>
              <w:right w:val="single" w:sz="4" w:space="0" w:color="auto"/>
            </w:tcBorders>
            <w:shd w:val="clear" w:color="auto" w:fill="auto"/>
            <w:vAlign w:val="center"/>
            <w:hideMark/>
          </w:tcPr>
          <w:p w14:paraId="44BD66D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311F03D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二级指标</w:t>
            </w:r>
          </w:p>
        </w:tc>
        <w:tc>
          <w:tcPr>
            <w:tcW w:w="98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E3691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三级指标</w:t>
            </w:r>
          </w:p>
        </w:tc>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14:paraId="68432EE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年度指标值</w:t>
            </w:r>
          </w:p>
        </w:tc>
        <w:tc>
          <w:tcPr>
            <w:tcW w:w="474" w:type="pct"/>
            <w:vMerge w:val="restart"/>
            <w:tcBorders>
              <w:top w:val="nil"/>
              <w:left w:val="single" w:sz="4" w:space="0" w:color="auto"/>
              <w:bottom w:val="single" w:sz="4" w:space="0" w:color="auto"/>
              <w:right w:val="single" w:sz="4" w:space="0" w:color="auto"/>
            </w:tcBorders>
            <w:shd w:val="clear" w:color="auto" w:fill="auto"/>
            <w:vAlign w:val="center"/>
            <w:hideMark/>
          </w:tcPr>
          <w:p w14:paraId="746A6F4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3C45E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523E2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264CF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偏差原因分析及改进措施</w:t>
            </w:r>
          </w:p>
        </w:tc>
      </w:tr>
      <w:tr w:rsidR="00D324E4" w:rsidRPr="00D324E4" w14:paraId="0A77C9CE" w14:textId="77777777" w:rsidTr="00D324E4">
        <w:trPr>
          <w:trHeight w:val="280"/>
        </w:trPr>
        <w:tc>
          <w:tcPr>
            <w:tcW w:w="385" w:type="pct"/>
            <w:vMerge/>
            <w:tcBorders>
              <w:top w:val="nil"/>
              <w:left w:val="single" w:sz="4" w:space="0" w:color="auto"/>
              <w:bottom w:val="single" w:sz="4" w:space="0" w:color="auto"/>
              <w:right w:val="single" w:sz="4" w:space="0" w:color="auto"/>
            </w:tcBorders>
            <w:vAlign w:val="center"/>
            <w:hideMark/>
          </w:tcPr>
          <w:p w14:paraId="4E9F6D6F" w14:textId="77777777" w:rsidR="00D324E4" w:rsidRPr="00D324E4" w:rsidRDefault="00D324E4" w:rsidP="00D324E4">
            <w:pPr>
              <w:widowControl/>
              <w:jc w:val="left"/>
              <w:rPr>
                <w:rFonts w:ascii="宋体" w:hAnsi="宋体" w:cs="宋体" w:hint="eastAsia"/>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5536178F" w14:textId="77777777" w:rsidR="00D324E4" w:rsidRPr="00D324E4" w:rsidRDefault="00D324E4" w:rsidP="00D324E4">
            <w:pPr>
              <w:widowControl/>
              <w:jc w:val="left"/>
              <w:rPr>
                <w:rFonts w:ascii="宋体" w:hAnsi="宋体" w:cs="宋体" w:hint="eastAsia"/>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1732B9CB" w14:textId="77777777" w:rsidR="00D324E4" w:rsidRPr="00D324E4" w:rsidRDefault="00D324E4" w:rsidP="00D324E4">
            <w:pPr>
              <w:widowControl/>
              <w:jc w:val="left"/>
              <w:rPr>
                <w:rFonts w:ascii="宋体" w:hAnsi="宋体" w:cs="宋体" w:hint="eastAsia"/>
                <w:color w:val="000000"/>
                <w:kern w:val="0"/>
                <w:sz w:val="20"/>
                <w:szCs w:val="20"/>
              </w:rPr>
            </w:pPr>
          </w:p>
        </w:tc>
        <w:tc>
          <w:tcPr>
            <w:tcW w:w="986" w:type="pct"/>
            <w:gridSpan w:val="3"/>
            <w:vMerge/>
            <w:tcBorders>
              <w:top w:val="single" w:sz="4" w:space="0" w:color="auto"/>
              <w:left w:val="single" w:sz="4" w:space="0" w:color="auto"/>
              <w:bottom w:val="single" w:sz="4" w:space="0" w:color="auto"/>
              <w:right w:val="single" w:sz="4" w:space="0" w:color="auto"/>
            </w:tcBorders>
            <w:vAlign w:val="center"/>
            <w:hideMark/>
          </w:tcPr>
          <w:p w14:paraId="100E695B" w14:textId="77777777" w:rsidR="00D324E4" w:rsidRPr="00D324E4" w:rsidRDefault="00D324E4" w:rsidP="00D324E4">
            <w:pPr>
              <w:widowControl/>
              <w:jc w:val="left"/>
              <w:rPr>
                <w:rFonts w:ascii="宋体" w:hAnsi="宋体" w:cs="宋体" w:hint="eastAsia"/>
                <w:color w:val="000000"/>
                <w:kern w:val="0"/>
                <w:sz w:val="20"/>
                <w:szCs w:val="20"/>
              </w:rPr>
            </w:pPr>
          </w:p>
        </w:tc>
        <w:tc>
          <w:tcPr>
            <w:tcW w:w="535" w:type="pct"/>
            <w:vMerge/>
            <w:tcBorders>
              <w:top w:val="nil"/>
              <w:left w:val="single" w:sz="4" w:space="0" w:color="auto"/>
              <w:bottom w:val="single" w:sz="4" w:space="0" w:color="auto"/>
              <w:right w:val="single" w:sz="4" w:space="0" w:color="auto"/>
            </w:tcBorders>
            <w:vAlign w:val="center"/>
            <w:hideMark/>
          </w:tcPr>
          <w:p w14:paraId="13EC7BE9" w14:textId="77777777" w:rsidR="00D324E4" w:rsidRPr="00D324E4" w:rsidRDefault="00D324E4" w:rsidP="00D324E4">
            <w:pPr>
              <w:widowControl/>
              <w:jc w:val="left"/>
              <w:rPr>
                <w:rFonts w:ascii="宋体" w:hAnsi="宋体" w:cs="宋体" w:hint="eastAsia"/>
                <w:color w:val="000000"/>
                <w:kern w:val="0"/>
                <w:sz w:val="20"/>
                <w:szCs w:val="20"/>
              </w:rPr>
            </w:pPr>
          </w:p>
        </w:tc>
        <w:tc>
          <w:tcPr>
            <w:tcW w:w="474" w:type="pct"/>
            <w:vMerge/>
            <w:tcBorders>
              <w:top w:val="nil"/>
              <w:left w:val="single" w:sz="4" w:space="0" w:color="auto"/>
              <w:bottom w:val="single" w:sz="4" w:space="0" w:color="auto"/>
              <w:right w:val="single" w:sz="4" w:space="0" w:color="auto"/>
            </w:tcBorders>
            <w:vAlign w:val="center"/>
            <w:hideMark/>
          </w:tcPr>
          <w:p w14:paraId="725A67CB" w14:textId="77777777" w:rsidR="00D324E4" w:rsidRPr="00D324E4" w:rsidRDefault="00D324E4" w:rsidP="00D324E4">
            <w:pPr>
              <w:widowControl/>
              <w:jc w:val="left"/>
              <w:rPr>
                <w:rFonts w:ascii="宋体" w:hAnsi="宋体" w:cs="宋体" w:hint="eastAsia"/>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114CC1E6" w14:textId="77777777" w:rsidR="00D324E4" w:rsidRPr="00D324E4" w:rsidRDefault="00D324E4" w:rsidP="00D324E4">
            <w:pPr>
              <w:widowControl/>
              <w:jc w:val="left"/>
              <w:rPr>
                <w:rFonts w:ascii="宋体" w:hAnsi="宋体" w:cs="宋体" w:hint="eastAsia"/>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48B73E70" w14:textId="77777777" w:rsidR="00D324E4" w:rsidRPr="00D324E4" w:rsidRDefault="00D324E4" w:rsidP="00D324E4">
            <w:pPr>
              <w:widowControl/>
              <w:jc w:val="left"/>
              <w:rPr>
                <w:rFonts w:ascii="宋体" w:hAnsi="宋体" w:cs="宋体" w:hint="eastAsia"/>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38E33D22" w14:textId="77777777" w:rsidR="00D324E4" w:rsidRPr="00D324E4" w:rsidRDefault="00D324E4" w:rsidP="00D324E4">
            <w:pPr>
              <w:widowControl/>
              <w:jc w:val="left"/>
              <w:rPr>
                <w:rFonts w:ascii="宋体" w:hAnsi="宋体" w:cs="宋体" w:hint="eastAsia"/>
                <w:color w:val="000000"/>
                <w:kern w:val="0"/>
                <w:sz w:val="20"/>
                <w:szCs w:val="20"/>
              </w:rPr>
            </w:pPr>
          </w:p>
        </w:tc>
        <w:tc>
          <w:tcPr>
            <w:tcW w:w="88" w:type="pct"/>
            <w:tcBorders>
              <w:top w:val="nil"/>
              <w:left w:val="nil"/>
              <w:bottom w:val="nil"/>
              <w:right w:val="nil"/>
            </w:tcBorders>
            <w:shd w:val="clear" w:color="auto" w:fill="auto"/>
            <w:noWrap/>
            <w:vAlign w:val="center"/>
            <w:hideMark/>
          </w:tcPr>
          <w:p w14:paraId="00AD1128" w14:textId="77777777" w:rsidR="00D324E4" w:rsidRPr="00D324E4" w:rsidRDefault="00D324E4" w:rsidP="00D324E4">
            <w:pPr>
              <w:widowControl/>
              <w:jc w:val="center"/>
              <w:rPr>
                <w:rFonts w:ascii="宋体" w:hAnsi="宋体" w:cs="宋体" w:hint="eastAsia"/>
                <w:color w:val="000000"/>
                <w:kern w:val="0"/>
                <w:sz w:val="20"/>
                <w:szCs w:val="20"/>
              </w:rPr>
            </w:pPr>
          </w:p>
        </w:tc>
      </w:tr>
      <w:tr w:rsidR="00D324E4" w:rsidRPr="00D324E4" w14:paraId="1E013B1C" w14:textId="77777777" w:rsidTr="00D324E4">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085A60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年度绩效指标完成情况</w:t>
            </w:r>
          </w:p>
        </w:tc>
        <w:tc>
          <w:tcPr>
            <w:tcW w:w="384" w:type="pct"/>
            <w:vMerge w:val="restart"/>
            <w:tcBorders>
              <w:top w:val="nil"/>
              <w:left w:val="single" w:sz="4" w:space="0" w:color="auto"/>
              <w:bottom w:val="single" w:sz="4" w:space="0" w:color="auto"/>
              <w:right w:val="single" w:sz="4" w:space="0" w:color="auto"/>
            </w:tcBorders>
            <w:shd w:val="clear" w:color="auto" w:fill="auto"/>
            <w:vAlign w:val="center"/>
            <w:hideMark/>
          </w:tcPr>
          <w:p w14:paraId="123E1BE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73C0B96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95961F"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水库维修养护数量</w:t>
            </w:r>
          </w:p>
        </w:tc>
        <w:tc>
          <w:tcPr>
            <w:tcW w:w="535" w:type="pct"/>
            <w:tcBorders>
              <w:top w:val="nil"/>
              <w:left w:val="nil"/>
              <w:bottom w:val="single" w:sz="4" w:space="0" w:color="auto"/>
              <w:right w:val="single" w:sz="4" w:space="0" w:color="auto"/>
            </w:tcBorders>
            <w:shd w:val="clear" w:color="auto" w:fill="auto"/>
            <w:vAlign w:val="center"/>
            <w:hideMark/>
          </w:tcPr>
          <w:p w14:paraId="5CAD027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&gt;=14座</w:t>
            </w:r>
          </w:p>
        </w:tc>
        <w:tc>
          <w:tcPr>
            <w:tcW w:w="474" w:type="pct"/>
            <w:tcBorders>
              <w:top w:val="nil"/>
              <w:left w:val="nil"/>
              <w:bottom w:val="single" w:sz="4" w:space="0" w:color="auto"/>
              <w:right w:val="single" w:sz="4" w:space="0" w:color="auto"/>
            </w:tcBorders>
            <w:shd w:val="clear" w:color="auto" w:fill="auto"/>
            <w:vAlign w:val="center"/>
            <w:hideMark/>
          </w:tcPr>
          <w:p w14:paraId="744596C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=14座</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CB7406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D2F0BC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0E3D95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2016993B" w14:textId="77777777" w:rsidR="00D324E4" w:rsidRPr="00D324E4" w:rsidRDefault="00D324E4" w:rsidP="00D324E4">
            <w:pPr>
              <w:widowControl/>
              <w:jc w:val="left"/>
              <w:rPr>
                <w:rFonts w:eastAsia="Times New Roman"/>
                <w:kern w:val="0"/>
                <w:sz w:val="20"/>
                <w:szCs w:val="20"/>
              </w:rPr>
            </w:pPr>
          </w:p>
        </w:tc>
      </w:tr>
      <w:tr w:rsidR="00D324E4" w:rsidRPr="00D324E4" w14:paraId="5EE3BD7C" w14:textId="77777777" w:rsidTr="00D324E4">
        <w:trPr>
          <w:trHeight w:val="400"/>
        </w:trPr>
        <w:tc>
          <w:tcPr>
            <w:tcW w:w="385" w:type="pct"/>
            <w:vMerge/>
            <w:tcBorders>
              <w:top w:val="nil"/>
              <w:left w:val="single" w:sz="4" w:space="0" w:color="auto"/>
              <w:bottom w:val="single" w:sz="4" w:space="0" w:color="auto"/>
              <w:right w:val="single" w:sz="4" w:space="0" w:color="auto"/>
            </w:tcBorders>
            <w:vAlign w:val="center"/>
            <w:hideMark/>
          </w:tcPr>
          <w:p w14:paraId="3045705F" w14:textId="77777777" w:rsidR="00D324E4" w:rsidRPr="00D324E4" w:rsidRDefault="00D324E4" w:rsidP="00D324E4">
            <w:pPr>
              <w:widowControl/>
              <w:jc w:val="left"/>
              <w:rPr>
                <w:rFonts w:ascii="宋体" w:hAnsi="宋体" w:cs="宋体" w:hint="eastAsia"/>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72F4C620" w14:textId="77777777" w:rsidR="00D324E4" w:rsidRPr="00D324E4" w:rsidRDefault="00D324E4" w:rsidP="00D324E4">
            <w:pPr>
              <w:widowControl/>
              <w:jc w:val="left"/>
              <w:rPr>
                <w:rFonts w:ascii="宋体" w:hAnsi="宋体" w:cs="宋体" w:hint="eastAsia"/>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3619CC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C77DF1"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备用电源维修养护数量</w:t>
            </w:r>
          </w:p>
        </w:tc>
        <w:tc>
          <w:tcPr>
            <w:tcW w:w="535" w:type="pct"/>
            <w:tcBorders>
              <w:top w:val="nil"/>
              <w:left w:val="nil"/>
              <w:bottom w:val="single" w:sz="4" w:space="0" w:color="auto"/>
              <w:right w:val="single" w:sz="4" w:space="0" w:color="auto"/>
            </w:tcBorders>
            <w:shd w:val="clear" w:color="auto" w:fill="auto"/>
            <w:vAlign w:val="center"/>
            <w:hideMark/>
          </w:tcPr>
          <w:p w14:paraId="7A375A9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&gt;=14座</w:t>
            </w:r>
          </w:p>
        </w:tc>
        <w:tc>
          <w:tcPr>
            <w:tcW w:w="474" w:type="pct"/>
            <w:tcBorders>
              <w:top w:val="nil"/>
              <w:left w:val="nil"/>
              <w:bottom w:val="single" w:sz="4" w:space="0" w:color="auto"/>
              <w:right w:val="single" w:sz="4" w:space="0" w:color="auto"/>
            </w:tcBorders>
            <w:shd w:val="clear" w:color="auto" w:fill="auto"/>
            <w:vAlign w:val="center"/>
            <w:hideMark/>
          </w:tcPr>
          <w:p w14:paraId="389C57F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=14座</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0E735E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10AFDD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DB7DED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51EBD1FD" w14:textId="77777777" w:rsidR="00D324E4" w:rsidRPr="00D324E4" w:rsidRDefault="00D324E4" w:rsidP="00D324E4">
            <w:pPr>
              <w:widowControl/>
              <w:jc w:val="left"/>
              <w:rPr>
                <w:rFonts w:eastAsia="Times New Roman"/>
                <w:kern w:val="0"/>
                <w:sz w:val="20"/>
                <w:szCs w:val="20"/>
              </w:rPr>
            </w:pPr>
          </w:p>
        </w:tc>
      </w:tr>
      <w:tr w:rsidR="00D324E4" w:rsidRPr="00D324E4" w14:paraId="70792F77" w14:textId="77777777" w:rsidTr="00D324E4">
        <w:trPr>
          <w:trHeight w:val="400"/>
        </w:trPr>
        <w:tc>
          <w:tcPr>
            <w:tcW w:w="385" w:type="pct"/>
            <w:vMerge/>
            <w:tcBorders>
              <w:top w:val="nil"/>
              <w:left w:val="single" w:sz="4" w:space="0" w:color="auto"/>
              <w:bottom w:val="single" w:sz="4" w:space="0" w:color="auto"/>
              <w:right w:val="single" w:sz="4" w:space="0" w:color="auto"/>
            </w:tcBorders>
            <w:vAlign w:val="center"/>
            <w:hideMark/>
          </w:tcPr>
          <w:p w14:paraId="61E9316F" w14:textId="77777777" w:rsidR="00D324E4" w:rsidRPr="00D324E4" w:rsidRDefault="00D324E4" w:rsidP="00D324E4">
            <w:pPr>
              <w:widowControl/>
              <w:jc w:val="left"/>
              <w:rPr>
                <w:rFonts w:ascii="宋体" w:hAnsi="宋体" w:cs="宋体" w:hint="eastAsia"/>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4A1A6509" w14:textId="77777777" w:rsidR="00D324E4" w:rsidRPr="00D324E4" w:rsidRDefault="00D324E4" w:rsidP="00D324E4">
            <w:pPr>
              <w:widowControl/>
              <w:jc w:val="left"/>
              <w:rPr>
                <w:rFonts w:ascii="宋体" w:hAnsi="宋体" w:cs="宋体" w:hint="eastAsia"/>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1A2F1D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质量指标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23E02E"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工程质量验收合格率</w:t>
            </w:r>
          </w:p>
        </w:tc>
        <w:tc>
          <w:tcPr>
            <w:tcW w:w="535" w:type="pct"/>
            <w:tcBorders>
              <w:top w:val="nil"/>
              <w:left w:val="nil"/>
              <w:bottom w:val="single" w:sz="4" w:space="0" w:color="auto"/>
              <w:right w:val="single" w:sz="4" w:space="0" w:color="auto"/>
            </w:tcBorders>
            <w:shd w:val="clear" w:color="auto" w:fill="auto"/>
            <w:vAlign w:val="center"/>
            <w:hideMark/>
          </w:tcPr>
          <w:p w14:paraId="625C04E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74" w:type="pct"/>
            <w:tcBorders>
              <w:top w:val="nil"/>
              <w:left w:val="nil"/>
              <w:bottom w:val="single" w:sz="4" w:space="0" w:color="auto"/>
              <w:right w:val="single" w:sz="4" w:space="0" w:color="auto"/>
            </w:tcBorders>
            <w:shd w:val="clear" w:color="auto" w:fill="auto"/>
            <w:vAlign w:val="center"/>
            <w:hideMark/>
          </w:tcPr>
          <w:p w14:paraId="7F35C51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CD82BF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C1BD71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317227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5992D16D" w14:textId="77777777" w:rsidR="00D324E4" w:rsidRPr="00D324E4" w:rsidRDefault="00D324E4" w:rsidP="00D324E4">
            <w:pPr>
              <w:widowControl/>
              <w:jc w:val="left"/>
              <w:rPr>
                <w:rFonts w:eastAsia="Times New Roman"/>
                <w:kern w:val="0"/>
                <w:sz w:val="20"/>
                <w:szCs w:val="20"/>
              </w:rPr>
            </w:pPr>
          </w:p>
        </w:tc>
      </w:tr>
      <w:tr w:rsidR="00D324E4" w:rsidRPr="00D324E4" w14:paraId="4E6453EC" w14:textId="77777777" w:rsidTr="00D324E4">
        <w:trPr>
          <w:trHeight w:val="400"/>
        </w:trPr>
        <w:tc>
          <w:tcPr>
            <w:tcW w:w="385" w:type="pct"/>
            <w:vMerge/>
            <w:tcBorders>
              <w:top w:val="nil"/>
              <w:left w:val="single" w:sz="4" w:space="0" w:color="auto"/>
              <w:bottom w:val="single" w:sz="4" w:space="0" w:color="auto"/>
              <w:right w:val="single" w:sz="4" w:space="0" w:color="auto"/>
            </w:tcBorders>
            <w:vAlign w:val="center"/>
            <w:hideMark/>
          </w:tcPr>
          <w:p w14:paraId="741EE582" w14:textId="77777777" w:rsidR="00D324E4" w:rsidRPr="00D324E4" w:rsidRDefault="00D324E4" w:rsidP="00D324E4">
            <w:pPr>
              <w:widowControl/>
              <w:jc w:val="left"/>
              <w:rPr>
                <w:rFonts w:ascii="宋体" w:hAnsi="宋体" w:cs="宋体" w:hint="eastAsia"/>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6057A10A" w14:textId="77777777" w:rsidR="00D324E4" w:rsidRPr="00D324E4" w:rsidRDefault="00D324E4" w:rsidP="00D324E4">
            <w:pPr>
              <w:widowControl/>
              <w:jc w:val="left"/>
              <w:rPr>
                <w:rFonts w:ascii="宋体" w:hAnsi="宋体" w:cs="宋体" w:hint="eastAsia"/>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CC9DD5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73E25BC"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工程完工时间</w:t>
            </w:r>
          </w:p>
        </w:tc>
        <w:tc>
          <w:tcPr>
            <w:tcW w:w="535" w:type="pct"/>
            <w:tcBorders>
              <w:top w:val="nil"/>
              <w:left w:val="nil"/>
              <w:bottom w:val="single" w:sz="4" w:space="0" w:color="auto"/>
              <w:right w:val="single" w:sz="4" w:space="0" w:color="auto"/>
            </w:tcBorders>
            <w:shd w:val="clear" w:color="auto" w:fill="auto"/>
            <w:vAlign w:val="center"/>
            <w:hideMark/>
          </w:tcPr>
          <w:p w14:paraId="763A54D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2023年5月30日</w:t>
            </w:r>
          </w:p>
        </w:tc>
        <w:tc>
          <w:tcPr>
            <w:tcW w:w="474" w:type="pct"/>
            <w:tcBorders>
              <w:top w:val="nil"/>
              <w:left w:val="nil"/>
              <w:bottom w:val="single" w:sz="4" w:space="0" w:color="auto"/>
              <w:right w:val="single" w:sz="4" w:space="0" w:color="auto"/>
            </w:tcBorders>
            <w:shd w:val="clear" w:color="auto" w:fill="auto"/>
            <w:vAlign w:val="center"/>
            <w:hideMark/>
          </w:tcPr>
          <w:p w14:paraId="36D4C69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2023年6月20日</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BD47C6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1B66A6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E1D584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项目施工期，因水库水位较高，部分维修养护内容无法正常实施，需等水库水位下降后继续实施，因</w:t>
            </w:r>
            <w:r w:rsidRPr="00D324E4">
              <w:rPr>
                <w:rFonts w:ascii="宋体" w:hAnsi="宋体" w:cs="宋体" w:hint="eastAsia"/>
                <w:color w:val="000000"/>
                <w:kern w:val="0"/>
                <w:sz w:val="20"/>
                <w:szCs w:val="20"/>
              </w:rPr>
              <w:lastRenderedPageBreak/>
              <w:t>此实际完成工期较指标工期推迟20天。</w:t>
            </w:r>
          </w:p>
        </w:tc>
        <w:tc>
          <w:tcPr>
            <w:tcW w:w="88" w:type="pct"/>
            <w:vAlign w:val="center"/>
            <w:hideMark/>
          </w:tcPr>
          <w:p w14:paraId="16D04143" w14:textId="77777777" w:rsidR="00D324E4" w:rsidRPr="00D324E4" w:rsidRDefault="00D324E4" w:rsidP="00D324E4">
            <w:pPr>
              <w:widowControl/>
              <w:jc w:val="left"/>
              <w:rPr>
                <w:rFonts w:eastAsia="Times New Roman"/>
                <w:kern w:val="0"/>
                <w:sz w:val="20"/>
                <w:szCs w:val="20"/>
              </w:rPr>
            </w:pPr>
          </w:p>
        </w:tc>
      </w:tr>
      <w:tr w:rsidR="00D324E4" w:rsidRPr="00D324E4" w14:paraId="6D815612" w14:textId="77777777" w:rsidTr="00D324E4">
        <w:trPr>
          <w:trHeight w:val="400"/>
        </w:trPr>
        <w:tc>
          <w:tcPr>
            <w:tcW w:w="385" w:type="pct"/>
            <w:vMerge/>
            <w:tcBorders>
              <w:top w:val="nil"/>
              <w:left w:val="single" w:sz="4" w:space="0" w:color="auto"/>
              <w:bottom w:val="single" w:sz="4" w:space="0" w:color="auto"/>
              <w:right w:val="single" w:sz="4" w:space="0" w:color="auto"/>
            </w:tcBorders>
            <w:vAlign w:val="center"/>
            <w:hideMark/>
          </w:tcPr>
          <w:p w14:paraId="79F4617E" w14:textId="77777777" w:rsidR="00D324E4" w:rsidRPr="00D324E4" w:rsidRDefault="00D324E4" w:rsidP="00D324E4">
            <w:pPr>
              <w:widowControl/>
              <w:jc w:val="left"/>
              <w:rPr>
                <w:rFonts w:ascii="宋体" w:hAnsi="宋体" w:cs="宋体" w:hint="eastAsia"/>
                <w:color w:val="000000"/>
                <w:kern w:val="0"/>
                <w:sz w:val="20"/>
                <w:szCs w:val="20"/>
              </w:rPr>
            </w:pPr>
          </w:p>
        </w:tc>
        <w:tc>
          <w:tcPr>
            <w:tcW w:w="384" w:type="pct"/>
            <w:vMerge w:val="restart"/>
            <w:tcBorders>
              <w:top w:val="nil"/>
              <w:left w:val="single" w:sz="4" w:space="0" w:color="auto"/>
              <w:bottom w:val="single" w:sz="4" w:space="0" w:color="auto"/>
              <w:right w:val="single" w:sz="4" w:space="0" w:color="auto"/>
            </w:tcBorders>
            <w:shd w:val="clear" w:color="auto" w:fill="auto"/>
            <w:vAlign w:val="center"/>
            <w:hideMark/>
          </w:tcPr>
          <w:p w14:paraId="2F4D1A0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3BEC771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A2043F"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项目预算控制率</w:t>
            </w:r>
          </w:p>
        </w:tc>
        <w:tc>
          <w:tcPr>
            <w:tcW w:w="535" w:type="pct"/>
            <w:tcBorders>
              <w:top w:val="nil"/>
              <w:left w:val="nil"/>
              <w:bottom w:val="single" w:sz="4" w:space="0" w:color="auto"/>
              <w:right w:val="single" w:sz="4" w:space="0" w:color="auto"/>
            </w:tcBorders>
            <w:shd w:val="clear" w:color="auto" w:fill="auto"/>
            <w:vAlign w:val="center"/>
            <w:hideMark/>
          </w:tcPr>
          <w:p w14:paraId="5789E2F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&lt;=100%</w:t>
            </w:r>
          </w:p>
        </w:tc>
        <w:tc>
          <w:tcPr>
            <w:tcW w:w="474" w:type="pct"/>
            <w:tcBorders>
              <w:top w:val="nil"/>
              <w:left w:val="nil"/>
              <w:bottom w:val="single" w:sz="4" w:space="0" w:color="auto"/>
              <w:right w:val="single" w:sz="4" w:space="0" w:color="auto"/>
            </w:tcBorders>
            <w:shd w:val="clear" w:color="auto" w:fill="auto"/>
            <w:vAlign w:val="center"/>
            <w:hideMark/>
          </w:tcPr>
          <w:p w14:paraId="5FD5F8B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EB3B1D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EBB514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329595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54557549" w14:textId="77777777" w:rsidR="00D324E4" w:rsidRPr="00D324E4" w:rsidRDefault="00D324E4" w:rsidP="00D324E4">
            <w:pPr>
              <w:widowControl/>
              <w:jc w:val="left"/>
              <w:rPr>
                <w:rFonts w:eastAsia="Times New Roman"/>
                <w:kern w:val="0"/>
                <w:sz w:val="20"/>
                <w:szCs w:val="20"/>
              </w:rPr>
            </w:pPr>
          </w:p>
        </w:tc>
      </w:tr>
      <w:tr w:rsidR="00D324E4" w:rsidRPr="00D324E4" w14:paraId="68A4C491" w14:textId="77777777" w:rsidTr="00D324E4">
        <w:trPr>
          <w:trHeight w:val="400"/>
        </w:trPr>
        <w:tc>
          <w:tcPr>
            <w:tcW w:w="385" w:type="pct"/>
            <w:vMerge/>
            <w:tcBorders>
              <w:top w:val="nil"/>
              <w:left w:val="single" w:sz="4" w:space="0" w:color="auto"/>
              <w:bottom w:val="single" w:sz="4" w:space="0" w:color="auto"/>
              <w:right w:val="single" w:sz="4" w:space="0" w:color="auto"/>
            </w:tcBorders>
            <w:vAlign w:val="center"/>
            <w:hideMark/>
          </w:tcPr>
          <w:p w14:paraId="15CFE79A" w14:textId="77777777" w:rsidR="00D324E4" w:rsidRPr="00D324E4" w:rsidRDefault="00D324E4" w:rsidP="00D324E4">
            <w:pPr>
              <w:widowControl/>
              <w:jc w:val="left"/>
              <w:rPr>
                <w:rFonts w:ascii="宋体" w:hAnsi="宋体" w:cs="宋体" w:hint="eastAsia"/>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63F4CA8C" w14:textId="77777777" w:rsidR="00D324E4" w:rsidRPr="00D324E4" w:rsidRDefault="00D324E4" w:rsidP="00D324E4">
            <w:pPr>
              <w:widowControl/>
              <w:jc w:val="left"/>
              <w:rPr>
                <w:rFonts w:ascii="宋体" w:hAnsi="宋体" w:cs="宋体" w:hint="eastAsia"/>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10B414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D3907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灾害事故发生率</w:t>
            </w:r>
          </w:p>
        </w:tc>
        <w:tc>
          <w:tcPr>
            <w:tcW w:w="535" w:type="pct"/>
            <w:tcBorders>
              <w:top w:val="nil"/>
              <w:left w:val="nil"/>
              <w:bottom w:val="single" w:sz="4" w:space="0" w:color="auto"/>
              <w:right w:val="single" w:sz="4" w:space="0" w:color="auto"/>
            </w:tcBorders>
            <w:shd w:val="clear" w:color="auto" w:fill="auto"/>
            <w:vAlign w:val="center"/>
            <w:hideMark/>
          </w:tcPr>
          <w:p w14:paraId="3A59F90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474" w:type="pct"/>
            <w:tcBorders>
              <w:top w:val="nil"/>
              <w:left w:val="nil"/>
              <w:bottom w:val="single" w:sz="4" w:space="0" w:color="auto"/>
              <w:right w:val="single" w:sz="4" w:space="0" w:color="auto"/>
            </w:tcBorders>
            <w:shd w:val="clear" w:color="auto" w:fill="auto"/>
            <w:vAlign w:val="center"/>
            <w:hideMark/>
          </w:tcPr>
          <w:p w14:paraId="28B251B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BF49AD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1E5E68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BC9A58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01DF2540" w14:textId="77777777" w:rsidR="00D324E4" w:rsidRPr="00D324E4" w:rsidRDefault="00D324E4" w:rsidP="00D324E4">
            <w:pPr>
              <w:widowControl/>
              <w:jc w:val="left"/>
              <w:rPr>
                <w:rFonts w:eastAsia="Times New Roman"/>
                <w:kern w:val="0"/>
                <w:sz w:val="20"/>
                <w:szCs w:val="20"/>
              </w:rPr>
            </w:pPr>
          </w:p>
        </w:tc>
      </w:tr>
      <w:tr w:rsidR="00D324E4" w:rsidRPr="00D324E4" w14:paraId="7F88549E" w14:textId="77777777" w:rsidTr="00D324E4">
        <w:trPr>
          <w:trHeight w:val="400"/>
        </w:trPr>
        <w:tc>
          <w:tcPr>
            <w:tcW w:w="385" w:type="pct"/>
            <w:vMerge/>
            <w:tcBorders>
              <w:top w:val="nil"/>
              <w:left w:val="single" w:sz="4" w:space="0" w:color="auto"/>
              <w:bottom w:val="single" w:sz="4" w:space="0" w:color="auto"/>
              <w:right w:val="single" w:sz="4" w:space="0" w:color="auto"/>
            </w:tcBorders>
            <w:vAlign w:val="center"/>
            <w:hideMark/>
          </w:tcPr>
          <w:p w14:paraId="1415D0FD" w14:textId="77777777" w:rsidR="00D324E4" w:rsidRPr="00D324E4" w:rsidRDefault="00D324E4" w:rsidP="00D324E4">
            <w:pPr>
              <w:widowControl/>
              <w:jc w:val="left"/>
              <w:rPr>
                <w:rFonts w:ascii="宋体" w:hAnsi="宋体" w:cs="宋体" w:hint="eastAsia"/>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23FF2A04" w14:textId="77777777" w:rsidR="00D324E4" w:rsidRPr="00D324E4" w:rsidRDefault="00D324E4" w:rsidP="00D324E4">
            <w:pPr>
              <w:widowControl/>
              <w:jc w:val="left"/>
              <w:rPr>
                <w:rFonts w:ascii="宋体" w:hAnsi="宋体" w:cs="宋体" w:hint="eastAsia"/>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EFBA67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生态环境成本指标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2DA98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5DCD5D6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4" w:type="pct"/>
            <w:tcBorders>
              <w:top w:val="nil"/>
              <w:left w:val="nil"/>
              <w:bottom w:val="single" w:sz="4" w:space="0" w:color="auto"/>
              <w:right w:val="single" w:sz="4" w:space="0" w:color="auto"/>
            </w:tcBorders>
            <w:shd w:val="clear" w:color="auto" w:fill="auto"/>
            <w:vAlign w:val="center"/>
            <w:hideMark/>
          </w:tcPr>
          <w:p w14:paraId="2A8555E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83DEAD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A681FF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79F0DF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5BE872C8" w14:textId="77777777" w:rsidR="00D324E4" w:rsidRPr="00D324E4" w:rsidRDefault="00D324E4" w:rsidP="00D324E4">
            <w:pPr>
              <w:widowControl/>
              <w:jc w:val="left"/>
              <w:rPr>
                <w:rFonts w:eastAsia="Times New Roman"/>
                <w:kern w:val="0"/>
                <w:sz w:val="20"/>
                <w:szCs w:val="20"/>
              </w:rPr>
            </w:pPr>
          </w:p>
        </w:tc>
      </w:tr>
      <w:tr w:rsidR="00D324E4" w:rsidRPr="00D324E4" w14:paraId="7FDFD6DD" w14:textId="77777777" w:rsidTr="00D324E4">
        <w:trPr>
          <w:trHeight w:val="400"/>
        </w:trPr>
        <w:tc>
          <w:tcPr>
            <w:tcW w:w="385" w:type="pct"/>
            <w:vMerge/>
            <w:tcBorders>
              <w:top w:val="nil"/>
              <w:left w:val="single" w:sz="4" w:space="0" w:color="auto"/>
              <w:bottom w:val="single" w:sz="4" w:space="0" w:color="auto"/>
              <w:right w:val="single" w:sz="4" w:space="0" w:color="auto"/>
            </w:tcBorders>
            <w:vAlign w:val="center"/>
            <w:hideMark/>
          </w:tcPr>
          <w:p w14:paraId="2C233C2B" w14:textId="77777777" w:rsidR="00D324E4" w:rsidRPr="00D324E4" w:rsidRDefault="00D324E4" w:rsidP="00D324E4">
            <w:pPr>
              <w:widowControl/>
              <w:jc w:val="left"/>
              <w:rPr>
                <w:rFonts w:ascii="宋体" w:hAnsi="宋体" w:cs="宋体" w:hint="eastAsia"/>
                <w:color w:val="000000"/>
                <w:kern w:val="0"/>
                <w:sz w:val="20"/>
                <w:szCs w:val="20"/>
              </w:rPr>
            </w:pPr>
          </w:p>
        </w:tc>
        <w:tc>
          <w:tcPr>
            <w:tcW w:w="384" w:type="pct"/>
            <w:vMerge w:val="restart"/>
            <w:tcBorders>
              <w:top w:val="nil"/>
              <w:left w:val="single" w:sz="4" w:space="0" w:color="auto"/>
              <w:bottom w:val="single" w:sz="4" w:space="0" w:color="auto"/>
              <w:right w:val="single" w:sz="4" w:space="0" w:color="auto"/>
            </w:tcBorders>
            <w:shd w:val="clear" w:color="auto" w:fill="auto"/>
            <w:vAlign w:val="center"/>
            <w:hideMark/>
          </w:tcPr>
          <w:p w14:paraId="5EC8006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39C3835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93B03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人畜饮水及灌溉保证率</w:t>
            </w:r>
          </w:p>
        </w:tc>
        <w:tc>
          <w:tcPr>
            <w:tcW w:w="535" w:type="pct"/>
            <w:tcBorders>
              <w:top w:val="nil"/>
              <w:left w:val="nil"/>
              <w:bottom w:val="single" w:sz="4" w:space="0" w:color="auto"/>
              <w:right w:val="single" w:sz="4" w:space="0" w:color="auto"/>
            </w:tcBorders>
            <w:shd w:val="clear" w:color="auto" w:fill="auto"/>
            <w:vAlign w:val="center"/>
            <w:hideMark/>
          </w:tcPr>
          <w:p w14:paraId="68DB627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&gt;=94%</w:t>
            </w:r>
          </w:p>
        </w:tc>
        <w:tc>
          <w:tcPr>
            <w:tcW w:w="474" w:type="pct"/>
            <w:tcBorders>
              <w:top w:val="nil"/>
              <w:left w:val="nil"/>
              <w:bottom w:val="single" w:sz="4" w:space="0" w:color="auto"/>
              <w:right w:val="single" w:sz="4" w:space="0" w:color="auto"/>
            </w:tcBorders>
            <w:shd w:val="clear" w:color="auto" w:fill="auto"/>
            <w:vAlign w:val="center"/>
            <w:hideMark/>
          </w:tcPr>
          <w:p w14:paraId="435CD26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=94%</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AFFD61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3C4033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1BB77C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7FEE9BE7" w14:textId="77777777" w:rsidR="00D324E4" w:rsidRPr="00D324E4" w:rsidRDefault="00D324E4" w:rsidP="00D324E4">
            <w:pPr>
              <w:widowControl/>
              <w:jc w:val="left"/>
              <w:rPr>
                <w:rFonts w:eastAsia="Times New Roman"/>
                <w:kern w:val="0"/>
                <w:sz w:val="20"/>
                <w:szCs w:val="20"/>
              </w:rPr>
            </w:pPr>
          </w:p>
        </w:tc>
      </w:tr>
      <w:tr w:rsidR="00D324E4" w:rsidRPr="00D324E4" w14:paraId="09625D18" w14:textId="77777777" w:rsidTr="00D324E4">
        <w:trPr>
          <w:trHeight w:val="400"/>
        </w:trPr>
        <w:tc>
          <w:tcPr>
            <w:tcW w:w="385" w:type="pct"/>
            <w:vMerge/>
            <w:tcBorders>
              <w:top w:val="nil"/>
              <w:left w:val="single" w:sz="4" w:space="0" w:color="auto"/>
              <w:bottom w:val="single" w:sz="4" w:space="0" w:color="auto"/>
              <w:right w:val="single" w:sz="4" w:space="0" w:color="auto"/>
            </w:tcBorders>
            <w:vAlign w:val="center"/>
            <w:hideMark/>
          </w:tcPr>
          <w:p w14:paraId="4942D67E" w14:textId="77777777" w:rsidR="00D324E4" w:rsidRPr="00D324E4" w:rsidRDefault="00D324E4" w:rsidP="00D324E4">
            <w:pPr>
              <w:widowControl/>
              <w:jc w:val="left"/>
              <w:rPr>
                <w:rFonts w:ascii="宋体" w:hAnsi="宋体" w:cs="宋体" w:hint="eastAsia"/>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242B8381" w14:textId="77777777" w:rsidR="00D324E4" w:rsidRPr="00D324E4" w:rsidRDefault="00D324E4" w:rsidP="00D324E4">
            <w:pPr>
              <w:widowControl/>
              <w:jc w:val="left"/>
              <w:rPr>
                <w:rFonts w:ascii="宋体" w:hAnsi="宋体" w:cs="宋体" w:hint="eastAsia"/>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460BCA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318BB5"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水库工程正常运行率</w:t>
            </w:r>
          </w:p>
        </w:tc>
        <w:tc>
          <w:tcPr>
            <w:tcW w:w="535" w:type="pct"/>
            <w:tcBorders>
              <w:top w:val="nil"/>
              <w:left w:val="nil"/>
              <w:bottom w:val="single" w:sz="4" w:space="0" w:color="auto"/>
              <w:right w:val="single" w:sz="4" w:space="0" w:color="auto"/>
            </w:tcBorders>
            <w:shd w:val="clear" w:color="auto" w:fill="auto"/>
            <w:vAlign w:val="center"/>
            <w:hideMark/>
          </w:tcPr>
          <w:p w14:paraId="4DC99E6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74" w:type="pct"/>
            <w:tcBorders>
              <w:top w:val="nil"/>
              <w:left w:val="nil"/>
              <w:bottom w:val="single" w:sz="4" w:space="0" w:color="auto"/>
              <w:right w:val="single" w:sz="4" w:space="0" w:color="auto"/>
            </w:tcBorders>
            <w:shd w:val="clear" w:color="auto" w:fill="auto"/>
            <w:vAlign w:val="center"/>
            <w:hideMark/>
          </w:tcPr>
          <w:p w14:paraId="4ACFCF9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15B570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8258CF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39DC42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367A357A" w14:textId="77777777" w:rsidR="00D324E4" w:rsidRPr="00D324E4" w:rsidRDefault="00D324E4" w:rsidP="00D324E4">
            <w:pPr>
              <w:widowControl/>
              <w:jc w:val="left"/>
              <w:rPr>
                <w:rFonts w:eastAsia="Times New Roman"/>
                <w:kern w:val="0"/>
                <w:sz w:val="20"/>
                <w:szCs w:val="20"/>
              </w:rPr>
            </w:pPr>
          </w:p>
        </w:tc>
      </w:tr>
      <w:tr w:rsidR="00D324E4" w:rsidRPr="00D324E4" w14:paraId="5E6D28E3" w14:textId="77777777" w:rsidTr="00D324E4">
        <w:trPr>
          <w:trHeight w:val="400"/>
        </w:trPr>
        <w:tc>
          <w:tcPr>
            <w:tcW w:w="385" w:type="pct"/>
            <w:vMerge/>
            <w:tcBorders>
              <w:top w:val="nil"/>
              <w:left w:val="single" w:sz="4" w:space="0" w:color="auto"/>
              <w:bottom w:val="single" w:sz="4" w:space="0" w:color="auto"/>
              <w:right w:val="single" w:sz="4" w:space="0" w:color="auto"/>
            </w:tcBorders>
            <w:vAlign w:val="center"/>
            <w:hideMark/>
          </w:tcPr>
          <w:p w14:paraId="1D9A180B" w14:textId="77777777" w:rsidR="00D324E4" w:rsidRPr="00D324E4" w:rsidRDefault="00D324E4" w:rsidP="00D324E4">
            <w:pPr>
              <w:widowControl/>
              <w:jc w:val="left"/>
              <w:rPr>
                <w:rFonts w:ascii="宋体" w:hAnsi="宋体" w:cs="宋体" w:hint="eastAsia"/>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3B992BEC" w14:textId="77777777" w:rsidR="00D324E4" w:rsidRPr="00D324E4" w:rsidRDefault="00D324E4" w:rsidP="00D324E4">
            <w:pPr>
              <w:widowControl/>
              <w:jc w:val="left"/>
              <w:rPr>
                <w:rFonts w:ascii="宋体" w:hAnsi="宋体" w:cs="宋体" w:hint="eastAsia"/>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E36D2F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489D49"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水资源利用率</w:t>
            </w:r>
          </w:p>
        </w:tc>
        <w:tc>
          <w:tcPr>
            <w:tcW w:w="535" w:type="pct"/>
            <w:tcBorders>
              <w:top w:val="nil"/>
              <w:left w:val="nil"/>
              <w:bottom w:val="single" w:sz="4" w:space="0" w:color="auto"/>
              <w:right w:val="single" w:sz="4" w:space="0" w:color="auto"/>
            </w:tcBorders>
            <w:shd w:val="clear" w:color="auto" w:fill="auto"/>
            <w:vAlign w:val="center"/>
            <w:hideMark/>
          </w:tcPr>
          <w:p w14:paraId="34C6B2B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74" w:type="pct"/>
            <w:tcBorders>
              <w:top w:val="nil"/>
              <w:left w:val="nil"/>
              <w:bottom w:val="single" w:sz="4" w:space="0" w:color="auto"/>
              <w:right w:val="single" w:sz="4" w:space="0" w:color="auto"/>
            </w:tcBorders>
            <w:shd w:val="clear" w:color="auto" w:fill="auto"/>
            <w:vAlign w:val="center"/>
            <w:hideMark/>
          </w:tcPr>
          <w:p w14:paraId="45C1FA7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DB313C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A0AA3F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54213E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73033DF7" w14:textId="77777777" w:rsidR="00D324E4" w:rsidRPr="00D324E4" w:rsidRDefault="00D324E4" w:rsidP="00D324E4">
            <w:pPr>
              <w:widowControl/>
              <w:jc w:val="left"/>
              <w:rPr>
                <w:rFonts w:eastAsia="Times New Roman"/>
                <w:kern w:val="0"/>
                <w:sz w:val="20"/>
                <w:szCs w:val="20"/>
              </w:rPr>
            </w:pPr>
          </w:p>
        </w:tc>
      </w:tr>
      <w:tr w:rsidR="00D324E4" w:rsidRPr="00D324E4" w14:paraId="0A650058" w14:textId="77777777" w:rsidTr="00D324E4">
        <w:trPr>
          <w:trHeight w:val="400"/>
        </w:trPr>
        <w:tc>
          <w:tcPr>
            <w:tcW w:w="385" w:type="pct"/>
            <w:vMerge/>
            <w:tcBorders>
              <w:top w:val="nil"/>
              <w:left w:val="single" w:sz="4" w:space="0" w:color="auto"/>
              <w:bottom w:val="single" w:sz="4" w:space="0" w:color="auto"/>
              <w:right w:val="single" w:sz="4" w:space="0" w:color="auto"/>
            </w:tcBorders>
            <w:vAlign w:val="center"/>
            <w:hideMark/>
          </w:tcPr>
          <w:p w14:paraId="1CC6658F" w14:textId="77777777" w:rsidR="00D324E4" w:rsidRPr="00D324E4" w:rsidRDefault="00D324E4" w:rsidP="00D324E4">
            <w:pPr>
              <w:widowControl/>
              <w:jc w:val="left"/>
              <w:rPr>
                <w:rFonts w:ascii="宋体" w:hAnsi="宋体" w:cs="宋体" w:hint="eastAsia"/>
                <w:color w:val="000000"/>
                <w:kern w:val="0"/>
                <w:sz w:val="20"/>
                <w:szCs w:val="20"/>
              </w:rPr>
            </w:pPr>
          </w:p>
        </w:tc>
        <w:tc>
          <w:tcPr>
            <w:tcW w:w="384" w:type="pct"/>
            <w:tcBorders>
              <w:top w:val="nil"/>
              <w:left w:val="nil"/>
              <w:bottom w:val="single" w:sz="4" w:space="0" w:color="auto"/>
              <w:right w:val="single" w:sz="4" w:space="0" w:color="auto"/>
            </w:tcBorders>
            <w:shd w:val="clear" w:color="auto" w:fill="auto"/>
            <w:vAlign w:val="center"/>
            <w:hideMark/>
          </w:tcPr>
          <w:p w14:paraId="0232D14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w:t>
            </w:r>
            <w:r w:rsidRPr="00D324E4">
              <w:rPr>
                <w:rFonts w:ascii="宋体" w:hAnsi="宋体" w:cs="宋体" w:hint="eastAsia"/>
                <w:color w:val="000000"/>
                <w:kern w:val="0"/>
                <w:sz w:val="20"/>
                <w:szCs w:val="20"/>
              </w:rPr>
              <w:lastRenderedPageBreak/>
              <w:t>度指标</w:t>
            </w:r>
          </w:p>
        </w:tc>
        <w:tc>
          <w:tcPr>
            <w:tcW w:w="387" w:type="pct"/>
            <w:tcBorders>
              <w:top w:val="nil"/>
              <w:left w:val="nil"/>
              <w:bottom w:val="single" w:sz="4" w:space="0" w:color="auto"/>
              <w:right w:val="single" w:sz="4" w:space="0" w:color="auto"/>
            </w:tcBorders>
            <w:shd w:val="clear" w:color="auto" w:fill="auto"/>
            <w:vAlign w:val="center"/>
            <w:hideMark/>
          </w:tcPr>
          <w:p w14:paraId="7294533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满意</w:t>
            </w:r>
            <w:r w:rsidRPr="00D324E4">
              <w:rPr>
                <w:rFonts w:ascii="宋体" w:hAnsi="宋体" w:cs="宋体" w:hint="eastAsia"/>
                <w:color w:val="000000"/>
                <w:kern w:val="0"/>
                <w:sz w:val="20"/>
                <w:szCs w:val="20"/>
              </w:rPr>
              <w:lastRenderedPageBreak/>
              <w:t>度指标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490919"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群众满意度</w:t>
            </w:r>
          </w:p>
        </w:tc>
        <w:tc>
          <w:tcPr>
            <w:tcW w:w="535" w:type="pct"/>
            <w:tcBorders>
              <w:top w:val="nil"/>
              <w:left w:val="nil"/>
              <w:bottom w:val="single" w:sz="4" w:space="0" w:color="auto"/>
              <w:right w:val="single" w:sz="4" w:space="0" w:color="auto"/>
            </w:tcBorders>
            <w:shd w:val="clear" w:color="auto" w:fill="auto"/>
            <w:vAlign w:val="center"/>
            <w:hideMark/>
          </w:tcPr>
          <w:p w14:paraId="6FEEE3C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&gt;=95%</w:t>
            </w:r>
          </w:p>
        </w:tc>
        <w:tc>
          <w:tcPr>
            <w:tcW w:w="474" w:type="pct"/>
            <w:tcBorders>
              <w:top w:val="nil"/>
              <w:left w:val="nil"/>
              <w:bottom w:val="single" w:sz="4" w:space="0" w:color="auto"/>
              <w:right w:val="single" w:sz="4" w:space="0" w:color="auto"/>
            </w:tcBorders>
            <w:shd w:val="clear" w:color="auto" w:fill="auto"/>
            <w:vAlign w:val="center"/>
            <w:hideMark/>
          </w:tcPr>
          <w:p w14:paraId="3AA4AE5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AC04AA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DFC610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6230F2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3A091B31" w14:textId="77777777" w:rsidR="00D324E4" w:rsidRPr="00D324E4" w:rsidRDefault="00D324E4" w:rsidP="00D324E4">
            <w:pPr>
              <w:widowControl/>
              <w:jc w:val="left"/>
              <w:rPr>
                <w:rFonts w:eastAsia="Times New Roman"/>
                <w:kern w:val="0"/>
                <w:sz w:val="20"/>
                <w:szCs w:val="20"/>
              </w:rPr>
            </w:pPr>
          </w:p>
        </w:tc>
      </w:tr>
      <w:tr w:rsidR="00D324E4" w:rsidRPr="00D324E4" w14:paraId="591657CB" w14:textId="77777777" w:rsidTr="00D324E4">
        <w:trPr>
          <w:trHeight w:val="280"/>
        </w:trPr>
        <w:tc>
          <w:tcPr>
            <w:tcW w:w="315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FCAE5C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05DD7A1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1CA11DF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97分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C08731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1B34F136" w14:textId="77777777" w:rsidR="00D324E4" w:rsidRPr="00D324E4" w:rsidRDefault="00D324E4" w:rsidP="00D324E4">
            <w:pPr>
              <w:widowControl/>
              <w:jc w:val="left"/>
              <w:rPr>
                <w:rFonts w:eastAsia="Times New Roman"/>
                <w:kern w:val="0"/>
                <w:sz w:val="20"/>
                <w:szCs w:val="20"/>
              </w:rPr>
            </w:pPr>
          </w:p>
        </w:tc>
      </w:tr>
    </w:tbl>
    <w:p w14:paraId="7DBE916C" w14:textId="77777777" w:rsidR="00D324E4" w:rsidRDefault="00D324E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96"/>
        <w:gridCol w:w="496"/>
        <w:gridCol w:w="501"/>
        <w:gridCol w:w="1099"/>
        <w:gridCol w:w="1012"/>
        <w:gridCol w:w="605"/>
        <w:gridCol w:w="816"/>
        <w:gridCol w:w="716"/>
        <w:gridCol w:w="270"/>
        <w:gridCol w:w="281"/>
        <w:gridCol w:w="376"/>
        <w:gridCol w:w="426"/>
        <w:gridCol w:w="490"/>
        <w:gridCol w:w="716"/>
        <w:gridCol w:w="222"/>
      </w:tblGrid>
      <w:tr w:rsidR="00D324E4" w:rsidRPr="00D324E4" w14:paraId="0301979D" w14:textId="77777777" w:rsidTr="00D324E4">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3CED9F35" w14:textId="77777777" w:rsidR="00D324E4" w:rsidRPr="00D324E4" w:rsidRDefault="00D324E4" w:rsidP="00D324E4">
            <w:pPr>
              <w:widowControl/>
              <w:jc w:val="center"/>
              <w:rPr>
                <w:rFonts w:ascii="宋体" w:hAnsi="宋体" w:cs="宋体" w:hint="eastAsia"/>
                <w:b/>
                <w:bCs/>
                <w:color w:val="000000"/>
                <w:kern w:val="0"/>
                <w:sz w:val="32"/>
                <w:szCs w:val="32"/>
              </w:rPr>
            </w:pPr>
            <w:r w:rsidRPr="00D324E4">
              <w:rPr>
                <w:rFonts w:ascii="宋体" w:hAnsi="宋体" w:cs="宋体" w:hint="eastAsia"/>
                <w:b/>
                <w:bCs/>
                <w:color w:val="000000"/>
                <w:kern w:val="0"/>
                <w:sz w:val="32"/>
                <w:szCs w:val="32"/>
              </w:rPr>
              <w:t>项目支出绩效自评表</w:t>
            </w:r>
          </w:p>
        </w:tc>
      </w:tr>
      <w:tr w:rsidR="00D324E4" w:rsidRPr="00D324E4" w14:paraId="08CB5DD6" w14:textId="77777777" w:rsidTr="00D324E4">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6F220FF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(2023年度)</w:t>
            </w:r>
          </w:p>
        </w:tc>
      </w:tr>
      <w:tr w:rsidR="00D324E4" w:rsidRPr="00D324E4" w14:paraId="0DE8B8D2" w14:textId="77777777" w:rsidTr="00D324E4">
        <w:trPr>
          <w:gridAfter w:val="1"/>
          <w:wAfter w:w="88" w:type="pct"/>
          <w:trHeight w:val="280"/>
        </w:trPr>
        <w:tc>
          <w:tcPr>
            <w:tcW w:w="7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DBA2E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项目名称</w:t>
            </w:r>
          </w:p>
        </w:tc>
        <w:tc>
          <w:tcPr>
            <w:tcW w:w="4152" w:type="pct"/>
            <w:gridSpan w:val="12"/>
            <w:tcBorders>
              <w:top w:val="single" w:sz="4" w:space="0" w:color="auto"/>
              <w:left w:val="nil"/>
              <w:bottom w:val="single" w:sz="4" w:space="0" w:color="auto"/>
              <w:right w:val="single" w:sz="4" w:space="0" w:color="000000"/>
            </w:tcBorders>
            <w:shd w:val="clear" w:color="auto" w:fill="auto"/>
            <w:vAlign w:val="center"/>
            <w:hideMark/>
          </w:tcPr>
          <w:p w14:paraId="1105285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木垒县和好街南侧蓄水池防护围栏安装工程</w:t>
            </w:r>
          </w:p>
        </w:tc>
      </w:tr>
      <w:tr w:rsidR="00D324E4" w:rsidRPr="00D324E4" w14:paraId="6A891496" w14:textId="77777777" w:rsidTr="00D324E4">
        <w:trPr>
          <w:gridAfter w:val="1"/>
          <w:wAfter w:w="88" w:type="pct"/>
          <w:trHeight w:val="280"/>
        </w:trPr>
        <w:tc>
          <w:tcPr>
            <w:tcW w:w="7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06FA6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主管部门</w:t>
            </w:r>
          </w:p>
        </w:tc>
        <w:tc>
          <w:tcPr>
            <w:tcW w:w="1938" w:type="pct"/>
            <w:gridSpan w:val="5"/>
            <w:tcBorders>
              <w:top w:val="single" w:sz="4" w:space="0" w:color="auto"/>
              <w:left w:val="nil"/>
              <w:bottom w:val="single" w:sz="4" w:space="0" w:color="auto"/>
              <w:right w:val="single" w:sz="4" w:space="0" w:color="auto"/>
            </w:tcBorders>
            <w:shd w:val="clear" w:color="auto" w:fill="auto"/>
            <w:vAlign w:val="center"/>
            <w:hideMark/>
          </w:tcPr>
          <w:p w14:paraId="0AC0F80B" w14:textId="156CCED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c>
          <w:tcPr>
            <w:tcW w:w="771" w:type="pct"/>
            <w:gridSpan w:val="2"/>
            <w:tcBorders>
              <w:top w:val="single" w:sz="4" w:space="0" w:color="auto"/>
              <w:left w:val="nil"/>
              <w:bottom w:val="single" w:sz="4" w:space="0" w:color="auto"/>
              <w:right w:val="single" w:sz="4" w:space="0" w:color="auto"/>
            </w:tcBorders>
            <w:shd w:val="clear" w:color="auto" w:fill="auto"/>
            <w:vAlign w:val="center"/>
            <w:hideMark/>
          </w:tcPr>
          <w:p w14:paraId="27F8816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实施单位</w:t>
            </w:r>
          </w:p>
        </w:tc>
        <w:tc>
          <w:tcPr>
            <w:tcW w:w="1444" w:type="pct"/>
            <w:gridSpan w:val="5"/>
            <w:tcBorders>
              <w:top w:val="single" w:sz="4" w:space="0" w:color="auto"/>
              <w:left w:val="nil"/>
              <w:bottom w:val="single" w:sz="4" w:space="0" w:color="auto"/>
              <w:right w:val="single" w:sz="4" w:space="0" w:color="auto"/>
            </w:tcBorders>
            <w:shd w:val="clear" w:color="auto" w:fill="auto"/>
            <w:vAlign w:val="center"/>
            <w:hideMark/>
          </w:tcPr>
          <w:p w14:paraId="038A4516" w14:textId="7F4192A2"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r>
      <w:tr w:rsidR="00D324E4" w:rsidRPr="00D324E4" w14:paraId="5899D066" w14:textId="77777777" w:rsidTr="00D324E4">
        <w:trPr>
          <w:gridAfter w:val="1"/>
          <w:wAfter w:w="88" w:type="pct"/>
          <w:trHeight w:val="520"/>
        </w:trPr>
        <w:tc>
          <w:tcPr>
            <w:tcW w:w="76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E7B62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项目资金</w:t>
            </w:r>
            <w:r w:rsidRPr="00D324E4">
              <w:rPr>
                <w:rFonts w:ascii="宋体" w:hAnsi="宋体" w:cs="宋体" w:hint="eastAsia"/>
                <w:color w:val="000000"/>
                <w:kern w:val="0"/>
                <w:sz w:val="20"/>
                <w:szCs w:val="20"/>
              </w:rPr>
              <w:br/>
              <w:t>（万元）</w:t>
            </w:r>
          </w:p>
        </w:tc>
        <w:tc>
          <w:tcPr>
            <w:tcW w:w="797" w:type="pct"/>
            <w:gridSpan w:val="2"/>
            <w:tcBorders>
              <w:top w:val="single" w:sz="4" w:space="0" w:color="auto"/>
              <w:left w:val="nil"/>
              <w:bottom w:val="single" w:sz="4" w:space="0" w:color="auto"/>
              <w:right w:val="single" w:sz="4" w:space="0" w:color="auto"/>
            </w:tcBorders>
            <w:shd w:val="clear" w:color="auto" w:fill="auto"/>
            <w:vAlign w:val="center"/>
            <w:hideMark/>
          </w:tcPr>
          <w:p w14:paraId="7F43D31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81" w:type="pct"/>
            <w:tcBorders>
              <w:top w:val="nil"/>
              <w:left w:val="nil"/>
              <w:bottom w:val="single" w:sz="4" w:space="0" w:color="auto"/>
              <w:right w:val="single" w:sz="4" w:space="0" w:color="auto"/>
            </w:tcBorders>
            <w:shd w:val="clear" w:color="auto" w:fill="auto"/>
            <w:vAlign w:val="center"/>
            <w:hideMark/>
          </w:tcPr>
          <w:p w14:paraId="6805891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年初预算数</w:t>
            </w:r>
          </w:p>
        </w:tc>
        <w:tc>
          <w:tcPr>
            <w:tcW w:w="759" w:type="pct"/>
            <w:gridSpan w:val="2"/>
            <w:tcBorders>
              <w:top w:val="single" w:sz="4" w:space="0" w:color="auto"/>
              <w:left w:val="nil"/>
              <w:bottom w:val="single" w:sz="4" w:space="0" w:color="auto"/>
              <w:right w:val="single" w:sz="4" w:space="0" w:color="auto"/>
            </w:tcBorders>
            <w:shd w:val="clear" w:color="auto" w:fill="auto"/>
            <w:vAlign w:val="center"/>
            <w:hideMark/>
          </w:tcPr>
          <w:p w14:paraId="37694E0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全年预算数</w:t>
            </w:r>
          </w:p>
        </w:tc>
        <w:tc>
          <w:tcPr>
            <w:tcW w:w="771" w:type="pct"/>
            <w:gridSpan w:val="2"/>
            <w:tcBorders>
              <w:top w:val="single" w:sz="4" w:space="0" w:color="auto"/>
              <w:left w:val="nil"/>
              <w:bottom w:val="single" w:sz="4" w:space="0" w:color="auto"/>
              <w:right w:val="single" w:sz="4" w:space="0" w:color="auto"/>
            </w:tcBorders>
            <w:shd w:val="clear" w:color="auto" w:fill="auto"/>
            <w:vAlign w:val="center"/>
            <w:hideMark/>
          </w:tcPr>
          <w:p w14:paraId="5DE393D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全年执行数</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7EAAD65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474" w:type="pct"/>
            <w:gridSpan w:val="2"/>
            <w:tcBorders>
              <w:top w:val="single" w:sz="4" w:space="0" w:color="auto"/>
              <w:left w:val="nil"/>
              <w:bottom w:val="single" w:sz="4" w:space="0" w:color="auto"/>
              <w:right w:val="single" w:sz="4" w:space="0" w:color="auto"/>
            </w:tcBorders>
            <w:shd w:val="clear" w:color="auto" w:fill="auto"/>
            <w:vAlign w:val="center"/>
            <w:hideMark/>
          </w:tcPr>
          <w:p w14:paraId="7AEE063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执行率</w:t>
            </w:r>
          </w:p>
        </w:tc>
        <w:tc>
          <w:tcPr>
            <w:tcW w:w="387" w:type="pct"/>
            <w:tcBorders>
              <w:top w:val="nil"/>
              <w:left w:val="nil"/>
              <w:bottom w:val="single" w:sz="4" w:space="0" w:color="auto"/>
              <w:right w:val="single" w:sz="4" w:space="0" w:color="auto"/>
            </w:tcBorders>
            <w:shd w:val="clear" w:color="auto" w:fill="auto"/>
            <w:vAlign w:val="center"/>
            <w:hideMark/>
          </w:tcPr>
          <w:p w14:paraId="1871962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r>
      <w:tr w:rsidR="00D324E4" w:rsidRPr="00D324E4" w14:paraId="45EFC707" w14:textId="77777777" w:rsidTr="00D324E4">
        <w:trPr>
          <w:gridAfter w:val="1"/>
          <w:wAfter w:w="88" w:type="pct"/>
          <w:trHeight w:val="440"/>
        </w:trPr>
        <w:tc>
          <w:tcPr>
            <w:tcW w:w="760" w:type="pct"/>
            <w:gridSpan w:val="2"/>
            <w:vMerge/>
            <w:tcBorders>
              <w:top w:val="single" w:sz="4" w:space="0" w:color="auto"/>
              <w:left w:val="single" w:sz="4" w:space="0" w:color="auto"/>
              <w:bottom w:val="single" w:sz="4" w:space="0" w:color="auto"/>
              <w:right w:val="single" w:sz="4" w:space="0" w:color="auto"/>
            </w:tcBorders>
            <w:vAlign w:val="center"/>
            <w:hideMark/>
          </w:tcPr>
          <w:p w14:paraId="1FDCB36C" w14:textId="77777777" w:rsidR="00D324E4" w:rsidRPr="00D324E4" w:rsidRDefault="00D324E4" w:rsidP="00D324E4">
            <w:pPr>
              <w:widowControl/>
              <w:jc w:val="left"/>
              <w:rPr>
                <w:rFonts w:ascii="宋体" w:hAnsi="宋体" w:cs="宋体" w:hint="eastAsia"/>
                <w:color w:val="000000"/>
                <w:kern w:val="0"/>
                <w:sz w:val="20"/>
                <w:szCs w:val="20"/>
              </w:rPr>
            </w:pPr>
          </w:p>
        </w:tc>
        <w:tc>
          <w:tcPr>
            <w:tcW w:w="797" w:type="pct"/>
            <w:gridSpan w:val="2"/>
            <w:tcBorders>
              <w:top w:val="single" w:sz="4" w:space="0" w:color="auto"/>
              <w:left w:val="nil"/>
              <w:bottom w:val="single" w:sz="4" w:space="0" w:color="auto"/>
              <w:right w:val="single" w:sz="4" w:space="0" w:color="auto"/>
            </w:tcBorders>
            <w:shd w:val="clear" w:color="auto" w:fill="auto"/>
            <w:vAlign w:val="center"/>
            <w:hideMark/>
          </w:tcPr>
          <w:p w14:paraId="70DBEBF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年度资金总额</w:t>
            </w:r>
          </w:p>
        </w:tc>
        <w:tc>
          <w:tcPr>
            <w:tcW w:w="381" w:type="pct"/>
            <w:tcBorders>
              <w:top w:val="nil"/>
              <w:left w:val="nil"/>
              <w:bottom w:val="single" w:sz="4" w:space="0" w:color="auto"/>
              <w:right w:val="single" w:sz="4" w:space="0" w:color="auto"/>
            </w:tcBorders>
            <w:shd w:val="clear" w:color="auto" w:fill="auto"/>
            <w:vAlign w:val="center"/>
            <w:hideMark/>
          </w:tcPr>
          <w:p w14:paraId="3FF7F8E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24.80</w:t>
            </w:r>
          </w:p>
        </w:tc>
        <w:tc>
          <w:tcPr>
            <w:tcW w:w="759" w:type="pct"/>
            <w:gridSpan w:val="2"/>
            <w:tcBorders>
              <w:top w:val="single" w:sz="4" w:space="0" w:color="auto"/>
              <w:left w:val="nil"/>
              <w:bottom w:val="single" w:sz="4" w:space="0" w:color="auto"/>
              <w:right w:val="single" w:sz="4" w:space="0" w:color="auto"/>
            </w:tcBorders>
            <w:shd w:val="clear" w:color="auto" w:fill="auto"/>
            <w:vAlign w:val="center"/>
            <w:hideMark/>
          </w:tcPr>
          <w:p w14:paraId="2714D37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24.80</w:t>
            </w:r>
          </w:p>
        </w:tc>
        <w:tc>
          <w:tcPr>
            <w:tcW w:w="771" w:type="pct"/>
            <w:gridSpan w:val="2"/>
            <w:tcBorders>
              <w:top w:val="single" w:sz="4" w:space="0" w:color="auto"/>
              <w:left w:val="nil"/>
              <w:bottom w:val="single" w:sz="4" w:space="0" w:color="auto"/>
              <w:right w:val="single" w:sz="4" w:space="0" w:color="auto"/>
            </w:tcBorders>
            <w:shd w:val="clear" w:color="auto" w:fill="auto"/>
            <w:vAlign w:val="center"/>
            <w:hideMark/>
          </w:tcPr>
          <w:p w14:paraId="6502623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24.80</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277F935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74" w:type="pct"/>
            <w:gridSpan w:val="2"/>
            <w:tcBorders>
              <w:top w:val="single" w:sz="4" w:space="0" w:color="auto"/>
              <w:left w:val="nil"/>
              <w:bottom w:val="single" w:sz="4" w:space="0" w:color="auto"/>
              <w:right w:val="single" w:sz="4" w:space="0" w:color="auto"/>
            </w:tcBorders>
            <w:shd w:val="clear" w:color="auto" w:fill="auto"/>
            <w:vAlign w:val="center"/>
            <w:hideMark/>
          </w:tcPr>
          <w:p w14:paraId="6444D1B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100.00%</w:t>
            </w:r>
          </w:p>
        </w:tc>
        <w:tc>
          <w:tcPr>
            <w:tcW w:w="387" w:type="pct"/>
            <w:tcBorders>
              <w:top w:val="nil"/>
              <w:left w:val="nil"/>
              <w:bottom w:val="single" w:sz="4" w:space="0" w:color="auto"/>
              <w:right w:val="single" w:sz="4" w:space="0" w:color="auto"/>
            </w:tcBorders>
            <w:shd w:val="clear" w:color="auto" w:fill="auto"/>
            <w:vAlign w:val="center"/>
            <w:hideMark/>
          </w:tcPr>
          <w:p w14:paraId="3F2D3FA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w:t>
            </w:r>
          </w:p>
        </w:tc>
      </w:tr>
      <w:tr w:rsidR="00D324E4" w:rsidRPr="00D324E4" w14:paraId="3FB685A6" w14:textId="77777777" w:rsidTr="00D324E4">
        <w:trPr>
          <w:gridAfter w:val="1"/>
          <w:wAfter w:w="88" w:type="pct"/>
          <w:trHeight w:val="440"/>
        </w:trPr>
        <w:tc>
          <w:tcPr>
            <w:tcW w:w="760" w:type="pct"/>
            <w:gridSpan w:val="2"/>
            <w:vMerge/>
            <w:tcBorders>
              <w:top w:val="single" w:sz="4" w:space="0" w:color="auto"/>
              <w:left w:val="single" w:sz="4" w:space="0" w:color="auto"/>
              <w:bottom w:val="single" w:sz="4" w:space="0" w:color="auto"/>
              <w:right w:val="single" w:sz="4" w:space="0" w:color="auto"/>
            </w:tcBorders>
            <w:vAlign w:val="center"/>
            <w:hideMark/>
          </w:tcPr>
          <w:p w14:paraId="1AB33DD3" w14:textId="77777777" w:rsidR="00D324E4" w:rsidRPr="00D324E4" w:rsidRDefault="00D324E4" w:rsidP="00D324E4">
            <w:pPr>
              <w:widowControl/>
              <w:jc w:val="left"/>
              <w:rPr>
                <w:rFonts w:ascii="宋体" w:hAnsi="宋体" w:cs="宋体" w:hint="eastAsia"/>
                <w:color w:val="000000"/>
                <w:kern w:val="0"/>
                <w:sz w:val="20"/>
                <w:szCs w:val="20"/>
              </w:rPr>
            </w:pPr>
          </w:p>
        </w:tc>
        <w:tc>
          <w:tcPr>
            <w:tcW w:w="797" w:type="pct"/>
            <w:gridSpan w:val="2"/>
            <w:tcBorders>
              <w:top w:val="single" w:sz="4" w:space="0" w:color="auto"/>
              <w:left w:val="nil"/>
              <w:bottom w:val="single" w:sz="4" w:space="0" w:color="auto"/>
              <w:right w:val="single" w:sz="4" w:space="0" w:color="auto"/>
            </w:tcBorders>
            <w:shd w:val="clear" w:color="auto" w:fill="auto"/>
            <w:vAlign w:val="center"/>
            <w:hideMark/>
          </w:tcPr>
          <w:p w14:paraId="695778C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其中：当年财政拨款</w:t>
            </w:r>
          </w:p>
        </w:tc>
        <w:tc>
          <w:tcPr>
            <w:tcW w:w="381" w:type="pct"/>
            <w:tcBorders>
              <w:top w:val="nil"/>
              <w:left w:val="nil"/>
              <w:bottom w:val="single" w:sz="4" w:space="0" w:color="auto"/>
              <w:right w:val="single" w:sz="4" w:space="0" w:color="auto"/>
            </w:tcBorders>
            <w:shd w:val="clear" w:color="auto" w:fill="auto"/>
            <w:vAlign w:val="center"/>
            <w:hideMark/>
          </w:tcPr>
          <w:p w14:paraId="5BC256AB" w14:textId="7072BEC0"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24.8</w:t>
            </w:r>
            <w:r>
              <w:rPr>
                <w:rFonts w:ascii="宋体" w:hAnsi="宋体" w:cs="宋体" w:hint="eastAsia"/>
                <w:color w:val="000000"/>
                <w:kern w:val="0"/>
                <w:sz w:val="20"/>
                <w:szCs w:val="20"/>
              </w:rPr>
              <w:t>0</w:t>
            </w:r>
          </w:p>
        </w:tc>
        <w:tc>
          <w:tcPr>
            <w:tcW w:w="759" w:type="pct"/>
            <w:gridSpan w:val="2"/>
            <w:tcBorders>
              <w:top w:val="single" w:sz="4" w:space="0" w:color="auto"/>
              <w:left w:val="nil"/>
              <w:bottom w:val="single" w:sz="4" w:space="0" w:color="auto"/>
              <w:right w:val="single" w:sz="4" w:space="0" w:color="auto"/>
            </w:tcBorders>
            <w:shd w:val="clear" w:color="auto" w:fill="auto"/>
            <w:vAlign w:val="center"/>
            <w:hideMark/>
          </w:tcPr>
          <w:p w14:paraId="4983C42C" w14:textId="728A7D2F"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24.8</w:t>
            </w:r>
            <w:r>
              <w:rPr>
                <w:rFonts w:ascii="宋体" w:hAnsi="宋体" w:cs="宋体" w:hint="eastAsia"/>
                <w:color w:val="000000"/>
                <w:kern w:val="0"/>
                <w:sz w:val="20"/>
                <w:szCs w:val="20"/>
              </w:rPr>
              <w:t>0</w:t>
            </w:r>
          </w:p>
        </w:tc>
        <w:tc>
          <w:tcPr>
            <w:tcW w:w="771" w:type="pct"/>
            <w:gridSpan w:val="2"/>
            <w:tcBorders>
              <w:top w:val="single" w:sz="4" w:space="0" w:color="auto"/>
              <w:left w:val="nil"/>
              <w:bottom w:val="single" w:sz="4" w:space="0" w:color="auto"/>
              <w:right w:val="single" w:sz="4" w:space="0" w:color="auto"/>
            </w:tcBorders>
            <w:shd w:val="clear" w:color="auto" w:fill="auto"/>
            <w:vAlign w:val="center"/>
            <w:hideMark/>
          </w:tcPr>
          <w:p w14:paraId="5F09B4F5" w14:textId="45F164FE"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24.8</w:t>
            </w:r>
            <w:r>
              <w:rPr>
                <w:rFonts w:ascii="宋体" w:hAnsi="宋体" w:cs="宋体" w:hint="eastAsia"/>
                <w:color w:val="000000"/>
                <w:kern w:val="0"/>
                <w:sz w:val="20"/>
                <w:szCs w:val="20"/>
              </w:rPr>
              <w:t>0</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1270073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74" w:type="pct"/>
            <w:gridSpan w:val="2"/>
            <w:tcBorders>
              <w:top w:val="single" w:sz="4" w:space="0" w:color="auto"/>
              <w:left w:val="nil"/>
              <w:bottom w:val="single" w:sz="4" w:space="0" w:color="auto"/>
              <w:right w:val="single" w:sz="4" w:space="0" w:color="auto"/>
            </w:tcBorders>
            <w:shd w:val="clear" w:color="auto" w:fill="auto"/>
            <w:vAlign w:val="center"/>
            <w:hideMark/>
          </w:tcPr>
          <w:p w14:paraId="6ED1147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387" w:type="pct"/>
            <w:tcBorders>
              <w:top w:val="nil"/>
              <w:left w:val="nil"/>
              <w:bottom w:val="single" w:sz="4" w:space="0" w:color="auto"/>
              <w:right w:val="single" w:sz="4" w:space="0" w:color="auto"/>
            </w:tcBorders>
            <w:shd w:val="clear" w:color="auto" w:fill="auto"/>
            <w:vAlign w:val="center"/>
            <w:hideMark/>
          </w:tcPr>
          <w:p w14:paraId="660A99A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65F8E3D7" w14:textId="77777777" w:rsidTr="00D324E4">
        <w:trPr>
          <w:gridAfter w:val="1"/>
          <w:wAfter w:w="88" w:type="pct"/>
          <w:trHeight w:val="440"/>
        </w:trPr>
        <w:tc>
          <w:tcPr>
            <w:tcW w:w="760" w:type="pct"/>
            <w:gridSpan w:val="2"/>
            <w:vMerge/>
            <w:tcBorders>
              <w:top w:val="single" w:sz="4" w:space="0" w:color="auto"/>
              <w:left w:val="single" w:sz="4" w:space="0" w:color="auto"/>
              <w:bottom w:val="single" w:sz="4" w:space="0" w:color="auto"/>
              <w:right w:val="single" w:sz="4" w:space="0" w:color="auto"/>
            </w:tcBorders>
            <w:vAlign w:val="center"/>
            <w:hideMark/>
          </w:tcPr>
          <w:p w14:paraId="5831F830" w14:textId="77777777" w:rsidR="00D324E4" w:rsidRPr="00D324E4" w:rsidRDefault="00D324E4" w:rsidP="00D324E4">
            <w:pPr>
              <w:widowControl/>
              <w:jc w:val="left"/>
              <w:rPr>
                <w:rFonts w:ascii="宋体" w:hAnsi="宋体" w:cs="宋体" w:hint="eastAsia"/>
                <w:color w:val="000000"/>
                <w:kern w:val="0"/>
                <w:sz w:val="20"/>
                <w:szCs w:val="20"/>
              </w:rPr>
            </w:pPr>
          </w:p>
        </w:tc>
        <w:tc>
          <w:tcPr>
            <w:tcW w:w="797" w:type="pct"/>
            <w:gridSpan w:val="2"/>
            <w:tcBorders>
              <w:top w:val="single" w:sz="4" w:space="0" w:color="auto"/>
              <w:left w:val="nil"/>
              <w:bottom w:val="single" w:sz="4" w:space="0" w:color="auto"/>
              <w:right w:val="single" w:sz="4" w:space="0" w:color="auto"/>
            </w:tcBorders>
            <w:shd w:val="clear" w:color="auto" w:fill="auto"/>
            <w:vAlign w:val="center"/>
            <w:hideMark/>
          </w:tcPr>
          <w:p w14:paraId="100B1CD6" w14:textId="21CBDEEA" w:rsidR="00D324E4" w:rsidRPr="00D324E4" w:rsidRDefault="00D324E4" w:rsidP="00D324E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r w:rsidRPr="00D324E4">
              <w:rPr>
                <w:rFonts w:ascii="宋体" w:hAnsi="宋体" w:cs="宋体" w:hint="eastAsia"/>
                <w:color w:val="000000"/>
                <w:kern w:val="0"/>
                <w:sz w:val="20"/>
                <w:szCs w:val="20"/>
              </w:rPr>
              <w:t xml:space="preserve">  </w:t>
            </w:r>
          </w:p>
        </w:tc>
        <w:tc>
          <w:tcPr>
            <w:tcW w:w="381" w:type="pct"/>
            <w:tcBorders>
              <w:top w:val="nil"/>
              <w:left w:val="nil"/>
              <w:bottom w:val="single" w:sz="4" w:space="0" w:color="auto"/>
              <w:right w:val="single" w:sz="4" w:space="0" w:color="auto"/>
            </w:tcBorders>
            <w:shd w:val="clear" w:color="auto" w:fill="auto"/>
            <w:vAlign w:val="center"/>
            <w:hideMark/>
          </w:tcPr>
          <w:p w14:paraId="155DF797" w14:textId="450C74BB"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59" w:type="pct"/>
            <w:gridSpan w:val="2"/>
            <w:tcBorders>
              <w:top w:val="single" w:sz="4" w:space="0" w:color="auto"/>
              <w:left w:val="nil"/>
              <w:bottom w:val="single" w:sz="4" w:space="0" w:color="auto"/>
              <w:right w:val="single" w:sz="4" w:space="0" w:color="auto"/>
            </w:tcBorders>
            <w:shd w:val="clear" w:color="auto" w:fill="auto"/>
            <w:vAlign w:val="center"/>
            <w:hideMark/>
          </w:tcPr>
          <w:p w14:paraId="50F01806" w14:textId="7D692188"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71" w:type="pct"/>
            <w:gridSpan w:val="2"/>
            <w:tcBorders>
              <w:top w:val="single" w:sz="4" w:space="0" w:color="auto"/>
              <w:left w:val="nil"/>
              <w:bottom w:val="single" w:sz="4" w:space="0" w:color="auto"/>
              <w:right w:val="single" w:sz="4" w:space="0" w:color="auto"/>
            </w:tcBorders>
            <w:shd w:val="clear" w:color="auto" w:fill="auto"/>
            <w:vAlign w:val="center"/>
            <w:hideMark/>
          </w:tcPr>
          <w:p w14:paraId="25D6728D" w14:textId="1D05AA45"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2EF552E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74" w:type="pct"/>
            <w:gridSpan w:val="2"/>
            <w:tcBorders>
              <w:top w:val="single" w:sz="4" w:space="0" w:color="auto"/>
              <w:left w:val="nil"/>
              <w:bottom w:val="single" w:sz="4" w:space="0" w:color="auto"/>
              <w:right w:val="single" w:sz="4" w:space="0" w:color="auto"/>
            </w:tcBorders>
            <w:shd w:val="clear" w:color="auto" w:fill="auto"/>
            <w:vAlign w:val="center"/>
            <w:hideMark/>
          </w:tcPr>
          <w:p w14:paraId="147B47C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387" w:type="pct"/>
            <w:tcBorders>
              <w:top w:val="nil"/>
              <w:left w:val="nil"/>
              <w:bottom w:val="single" w:sz="4" w:space="0" w:color="auto"/>
              <w:right w:val="single" w:sz="4" w:space="0" w:color="auto"/>
            </w:tcBorders>
            <w:shd w:val="clear" w:color="auto" w:fill="auto"/>
            <w:vAlign w:val="center"/>
            <w:hideMark/>
          </w:tcPr>
          <w:p w14:paraId="587D9CE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7775A906" w14:textId="77777777" w:rsidTr="00D324E4">
        <w:trPr>
          <w:gridAfter w:val="1"/>
          <w:wAfter w:w="88" w:type="pct"/>
          <w:trHeight w:val="440"/>
        </w:trPr>
        <w:tc>
          <w:tcPr>
            <w:tcW w:w="760" w:type="pct"/>
            <w:gridSpan w:val="2"/>
            <w:vMerge/>
            <w:tcBorders>
              <w:top w:val="single" w:sz="4" w:space="0" w:color="auto"/>
              <w:left w:val="single" w:sz="4" w:space="0" w:color="auto"/>
              <w:bottom w:val="single" w:sz="4" w:space="0" w:color="auto"/>
              <w:right w:val="single" w:sz="4" w:space="0" w:color="auto"/>
            </w:tcBorders>
            <w:vAlign w:val="center"/>
            <w:hideMark/>
          </w:tcPr>
          <w:p w14:paraId="1849A977" w14:textId="77777777" w:rsidR="00D324E4" w:rsidRPr="00D324E4" w:rsidRDefault="00D324E4" w:rsidP="00D324E4">
            <w:pPr>
              <w:widowControl/>
              <w:jc w:val="left"/>
              <w:rPr>
                <w:rFonts w:ascii="宋体" w:hAnsi="宋体" w:cs="宋体" w:hint="eastAsia"/>
                <w:color w:val="000000"/>
                <w:kern w:val="0"/>
                <w:sz w:val="20"/>
                <w:szCs w:val="20"/>
              </w:rPr>
            </w:pPr>
          </w:p>
        </w:tc>
        <w:tc>
          <w:tcPr>
            <w:tcW w:w="797" w:type="pct"/>
            <w:gridSpan w:val="2"/>
            <w:tcBorders>
              <w:top w:val="single" w:sz="4" w:space="0" w:color="auto"/>
              <w:left w:val="nil"/>
              <w:bottom w:val="single" w:sz="4" w:space="0" w:color="auto"/>
              <w:right w:val="single" w:sz="4" w:space="0" w:color="auto"/>
            </w:tcBorders>
            <w:shd w:val="clear" w:color="auto" w:fill="auto"/>
            <w:vAlign w:val="center"/>
            <w:hideMark/>
          </w:tcPr>
          <w:p w14:paraId="5CF70575" w14:textId="2BE8228F"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其他资金　</w:t>
            </w:r>
          </w:p>
        </w:tc>
        <w:tc>
          <w:tcPr>
            <w:tcW w:w="381" w:type="pct"/>
            <w:tcBorders>
              <w:top w:val="nil"/>
              <w:left w:val="nil"/>
              <w:bottom w:val="single" w:sz="4" w:space="0" w:color="auto"/>
              <w:right w:val="single" w:sz="4" w:space="0" w:color="auto"/>
            </w:tcBorders>
            <w:shd w:val="clear" w:color="auto" w:fill="auto"/>
            <w:vAlign w:val="center"/>
            <w:hideMark/>
          </w:tcPr>
          <w:p w14:paraId="0B99416F" w14:textId="4191C194"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59" w:type="pct"/>
            <w:gridSpan w:val="2"/>
            <w:tcBorders>
              <w:top w:val="single" w:sz="4" w:space="0" w:color="auto"/>
              <w:left w:val="nil"/>
              <w:bottom w:val="single" w:sz="4" w:space="0" w:color="auto"/>
              <w:right w:val="single" w:sz="4" w:space="0" w:color="auto"/>
            </w:tcBorders>
            <w:shd w:val="clear" w:color="auto" w:fill="auto"/>
            <w:vAlign w:val="center"/>
            <w:hideMark/>
          </w:tcPr>
          <w:p w14:paraId="116FF055" w14:textId="3EAFED2C"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71" w:type="pct"/>
            <w:gridSpan w:val="2"/>
            <w:tcBorders>
              <w:top w:val="single" w:sz="4" w:space="0" w:color="auto"/>
              <w:left w:val="nil"/>
              <w:bottom w:val="single" w:sz="4" w:space="0" w:color="auto"/>
              <w:right w:val="single" w:sz="4" w:space="0" w:color="auto"/>
            </w:tcBorders>
            <w:shd w:val="clear" w:color="auto" w:fill="auto"/>
            <w:vAlign w:val="center"/>
            <w:hideMark/>
          </w:tcPr>
          <w:p w14:paraId="0E63986A" w14:textId="40CC15F2"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1DDAE27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74" w:type="pct"/>
            <w:gridSpan w:val="2"/>
            <w:tcBorders>
              <w:top w:val="single" w:sz="4" w:space="0" w:color="auto"/>
              <w:left w:val="nil"/>
              <w:bottom w:val="single" w:sz="4" w:space="0" w:color="auto"/>
              <w:right w:val="single" w:sz="4" w:space="0" w:color="auto"/>
            </w:tcBorders>
            <w:shd w:val="clear" w:color="auto" w:fill="auto"/>
            <w:vAlign w:val="center"/>
            <w:hideMark/>
          </w:tcPr>
          <w:p w14:paraId="712DCAE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387" w:type="pct"/>
            <w:tcBorders>
              <w:top w:val="nil"/>
              <w:left w:val="nil"/>
              <w:bottom w:val="single" w:sz="4" w:space="0" w:color="auto"/>
              <w:right w:val="single" w:sz="4" w:space="0" w:color="auto"/>
            </w:tcBorders>
            <w:shd w:val="clear" w:color="auto" w:fill="auto"/>
            <w:vAlign w:val="center"/>
            <w:hideMark/>
          </w:tcPr>
          <w:p w14:paraId="04CE3FE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21FCA17A" w14:textId="77777777" w:rsidTr="00D324E4">
        <w:trPr>
          <w:gridAfter w:val="1"/>
          <w:wAfter w:w="88" w:type="pct"/>
          <w:trHeight w:val="280"/>
        </w:trPr>
        <w:tc>
          <w:tcPr>
            <w:tcW w:w="380" w:type="pct"/>
            <w:vMerge w:val="restart"/>
            <w:tcBorders>
              <w:top w:val="nil"/>
              <w:left w:val="single" w:sz="4" w:space="0" w:color="auto"/>
              <w:bottom w:val="single" w:sz="4" w:space="0" w:color="auto"/>
              <w:right w:val="single" w:sz="4" w:space="0" w:color="auto"/>
            </w:tcBorders>
            <w:shd w:val="clear" w:color="auto" w:fill="auto"/>
            <w:vAlign w:val="center"/>
            <w:hideMark/>
          </w:tcPr>
          <w:p w14:paraId="77E248E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年度总体目标</w:t>
            </w:r>
          </w:p>
        </w:tc>
        <w:tc>
          <w:tcPr>
            <w:tcW w:w="2318" w:type="pct"/>
            <w:gridSpan w:val="6"/>
            <w:tcBorders>
              <w:top w:val="single" w:sz="4" w:space="0" w:color="auto"/>
              <w:left w:val="nil"/>
              <w:bottom w:val="single" w:sz="4" w:space="0" w:color="auto"/>
              <w:right w:val="single" w:sz="4" w:space="0" w:color="auto"/>
            </w:tcBorders>
            <w:shd w:val="clear" w:color="auto" w:fill="auto"/>
            <w:vAlign w:val="center"/>
            <w:hideMark/>
          </w:tcPr>
          <w:p w14:paraId="3F13E4B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预期目标</w:t>
            </w:r>
          </w:p>
        </w:tc>
        <w:tc>
          <w:tcPr>
            <w:tcW w:w="2215" w:type="pct"/>
            <w:gridSpan w:val="7"/>
            <w:tcBorders>
              <w:top w:val="single" w:sz="4" w:space="0" w:color="auto"/>
              <w:left w:val="nil"/>
              <w:bottom w:val="single" w:sz="4" w:space="0" w:color="auto"/>
              <w:right w:val="single" w:sz="4" w:space="0" w:color="auto"/>
            </w:tcBorders>
            <w:shd w:val="clear" w:color="auto" w:fill="auto"/>
            <w:vAlign w:val="center"/>
            <w:hideMark/>
          </w:tcPr>
          <w:p w14:paraId="7939303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实际完成情况</w:t>
            </w:r>
          </w:p>
        </w:tc>
      </w:tr>
      <w:tr w:rsidR="00D324E4" w:rsidRPr="00D324E4" w14:paraId="7FEC7357" w14:textId="77777777" w:rsidTr="00D324E4">
        <w:trPr>
          <w:gridAfter w:val="1"/>
          <w:wAfter w:w="88" w:type="pct"/>
          <w:trHeight w:val="540"/>
        </w:trPr>
        <w:tc>
          <w:tcPr>
            <w:tcW w:w="380" w:type="pct"/>
            <w:vMerge/>
            <w:tcBorders>
              <w:top w:val="nil"/>
              <w:left w:val="single" w:sz="4" w:space="0" w:color="auto"/>
              <w:bottom w:val="single" w:sz="4" w:space="0" w:color="auto"/>
              <w:right w:val="single" w:sz="4" w:space="0" w:color="auto"/>
            </w:tcBorders>
            <w:vAlign w:val="center"/>
            <w:hideMark/>
          </w:tcPr>
          <w:p w14:paraId="73CB8EF9" w14:textId="77777777" w:rsidR="00D324E4" w:rsidRPr="00D324E4" w:rsidRDefault="00D324E4" w:rsidP="00D324E4">
            <w:pPr>
              <w:widowControl/>
              <w:jc w:val="left"/>
              <w:rPr>
                <w:rFonts w:ascii="宋体" w:hAnsi="宋体" w:cs="宋体" w:hint="eastAsia"/>
                <w:color w:val="000000"/>
                <w:kern w:val="0"/>
                <w:sz w:val="20"/>
                <w:szCs w:val="20"/>
              </w:rPr>
            </w:pPr>
          </w:p>
        </w:tc>
        <w:tc>
          <w:tcPr>
            <w:tcW w:w="2318" w:type="pct"/>
            <w:gridSpan w:val="6"/>
            <w:tcBorders>
              <w:top w:val="single" w:sz="4" w:space="0" w:color="auto"/>
              <w:left w:val="nil"/>
              <w:bottom w:val="single" w:sz="4" w:space="0" w:color="auto"/>
              <w:right w:val="single" w:sz="4" w:space="0" w:color="000000"/>
            </w:tcBorders>
            <w:shd w:val="clear" w:color="auto" w:fill="auto"/>
            <w:hideMark/>
          </w:tcPr>
          <w:p w14:paraId="6338D580"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为确保安全，在不影响周边环境的情况下，木垒县水利管理总站计划在木垒县和好街南侧蓄水池安装1.2m高铁艺围栏，围栏总长1600m，保障周边游玩群众人身安全。</w:t>
            </w:r>
          </w:p>
        </w:tc>
        <w:tc>
          <w:tcPr>
            <w:tcW w:w="2215" w:type="pct"/>
            <w:gridSpan w:val="7"/>
            <w:tcBorders>
              <w:top w:val="single" w:sz="4" w:space="0" w:color="auto"/>
              <w:left w:val="nil"/>
              <w:bottom w:val="single" w:sz="4" w:space="0" w:color="auto"/>
              <w:right w:val="single" w:sz="4" w:space="0" w:color="000000"/>
            </w:tcBorders>
            <w:shd w:val="clear" w:color="auto" w:fill="auto"/>
            <w:hideMark/>
          </w:tcPr>
          <w:p w14:paraId="166370D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本项目已完成如下工作：新建围栏1.60千米，工程验收合格率达到100%。长度为确保安全，在不影响周边环境的情况下，木垒县水利管理总站在木垒县和好街南侧蓄水池安装1.2m高铁艺围栏，围栏总长1600m，保障周边游玩群众人身安全。</w:t>
            </w:r>
          </w:p>
        </w:tc>
      </w:tr>
      <w:tr w:rsidR="00D324E4" w:rsidRPr="00D324E4" w14:paraId="7C83D5B9" w14:textId="77777777" w:rsidTr="00D324E4">
        <w:trPr>
          <w:gridAfter w:val="1"/>
          <w:wAfter w:w="88" w:type="pct"/>
          <w:trHeight w:val="312"/>
        </w:trPr>
        <w:tc>
          <w:tcPr>
            <w:tcW w:w="380" w:type="pct"/>
            <w:vMerge w:val="restart"/>
            <w:tcBorders>
              <w:top w:val="nil"/>
              <w:left w:val="single" w:sz="4" w:space="0" w:color="auto"/>
              <w:bottom w:val="single" w:sz="4" w:space="0" w:color="auto"/>
              <w:right w:val="single" w:sz="4" w:space="0" w:color="auto"/>
            </w:tcBorders>
            <w:shd w:val="clear" w:color="auto" w:fill="auto"/>
            <w:vAlign w:val="center"/>
            <w:hideMark/>
          </w:tcPr>
          <w:p w14:paraId="2D11DA4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80" w:type="pct"/>
            <w:vMerge w:val="restart"/>
            <w:tcBorders>
              <w:top w:val="nil"/>
              <w:left w:val="single" w:sz="4" w:space="0" w:color="auto"/>
              <w:bottom w:val="single" w:sz="4" w:space="0" w:color="auto"/>
              <w:right w:val="single" w:sz="4" w:space="0" w:color="auto"/>
            </w:tcBorders>
            <w:shd w:val="clear" w:color="auto" w:fill="auto"/>
            <w:vAlign w:val="center"/>
            <w:hideMark/>
          </w:tcPr>
          <w:p w14:paraId="20EE96A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一级指标</w:t>
            </w:r>
          </w:p>
        </w:tc>
        <w:tc>
          <w:tcPr>
            <w:tcW w:w="383" w:type="pct"/>
            <w:vMerge w:val="restart"/>
            <w:tcBorders>
              <w:top w:val="nil"/>
              <w:left w:val="single" w:sz="4" w:space="0" w:color="auto"/>
              <w:bottom w:val="single" w:sz="4" w:space="0" w:color="auto"/>
              <w:right w:val="single" w:sz="4" w:space="0" w:color="auto"/>
            </w:tcBorders>
            <w:shd w:val="clear" w:color="auto" w:fill="auto"/>
            <w:vAlign w:val="center"/>
            <w:hideMark/>
          </w:tcPr>
          <w:p w14:paraId="7C16507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二级指标</w:t>
            </w:r>
          </w:p>
        </w:tc>
        <w:tc>
          <w:tcPr>
            <w:tcW w:w="102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1AEB1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三级指标</w:t>
            </w:r>
          </w:p>
        </w:tc>
        <w:tc>
          <w:tcPr>
            <w:tcW w:w="531" w:type="pct"/>
            <w:vMerge w:val="restart"/>
            <w:tcBorders>
              <w:top w:val="nil"/>
              <w:left w:val="single" w:sz="4" w:space="0" w:color="auto"/>
              <w:bottom w:val="single" w:sz="4" w:space="0" w:color="auto"/>
              <w:right w:val="single" w:sz="4" w:space="0" w:color="auto"/>
            </w:tcBorders>
            <w:shd w:val="clear" w:color="auto" w:fill="auto"/>
            <w:vAlign w:val="center"/>
            <w:hideMark/>
          </w:tcPr>
          <w:p w14:paraId="46B9617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年度指标值</w:t>
            </w:r>
          </w:p>
        </w:tc>
        <w:tc>
          <w:tcPr>
            <w:tcW w:w="469" w:type="pct"/>
            <w:vMerge w:val="restart"/>
            <w:tcBorders>
              <w:top w:val="nil"/>
              <w:left w:val="single" w:sz="4" w:space="0" w:color="auto"/>
              <w:bottom w:val="single" w:sz="4" w:space="0" w:color="auto"/>
              <w:right w:val="single" w:sz="4" w:space="0" w:color="auto"/>
            </w:tcBorders>
            <w:shd w:val="clear" w:color="auto" w:fill="auto"/>
            <w:vAlign w:val="center"/>
            <w:hideMark/>
          </w:tcPr>
          <w:p w14:paraId="50DCEE2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实际完成值</w:t>
            </w:r>
          </w:p>
        </w:tc>
        <w:tc>
          <w:tcPr>
            <w:tcW w:w="57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A9BC9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52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B4C5F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c>
          <w:tcPr>
            <w:tcW w:w="64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1AADA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偏差原因分析及改进措施</w:t>
            </w:r>
          </w:p>
        </w:tc>
      </w:tr>
      <w:tr w:rsidR="00D324E4" w:rsidRPr="00D324E4" w14:paraId="5C74F4F6" w14:textId="77777777" w:rsidTr="00D324E4">
        <w:trPr>
          <w:trHeight w:val="280"/>
        </w:trPr>
        <w:tc>
          <w:tcPr>
            <w:tcW w:w="380" w:type="pct"/>
            <w:vMerge/>
            <w:tcBorders>
              <w:top w:val="nil"/>
              <w:left w:val="single" w:sz="4" w:space="0" w:color="auto"/>
              <w:bottom w:val="single" w:sz="4" w:space="0" w:color="auto"/>
              <w:right w:val="single" w:sz="4" w:space="0" w:color="auto"/>
            </w:tcBorders>
            <w:vAlign w:val="center"/>
            <w:hideMark/>
          </w:tcPr>
          <w:p w14:paraId="68AB0B0C" w14:textId="77777777" w:rsidR="00D324E4" w:rsidRPr="00D324E4" w:rsidRDefault="00D324E4" w:rsidP="00D324E4">
            <w:pPr>
              <w:widowControl/>
              <w:jc w:val="left"/>
              <w:rPr>
                <w:rFonts w:ascii="宋体" w:hAnsi="宋体" w:cs="宋体" w:hint="eastAsia"/>
                <w:color w:val="000000"/>
                <w:kern w:val="0"/>
                <w:sz w:val="20"/>
                <w:szCs w:val="20"/>
              </w:rPr>
            </w:pPr>
          </w:p>
        </w:tc>
        <w:tc>
          <w:tcPr>
            <w:tcW w:w="380" w:type="pct"/>
            <w:vMerge/>
            <w:tcBorders>
              <w:top w:val="nil"/>
              <w:left w:val="single" w:sz="4" w:space="0" w:color="auto"/>
              <w:bottom w:val="single" w:sz="4" w:space="0" w:color="auto"/>
              <w:right w:val="single" w:sz="4" w:space="0" w:color="auto"/>
            </w:tcBorders>
            <w:vAlign w:val="center"/>
            <w:hideMark/>
          </w:tcPr>
          <w:p w14:paraId="04D3BA7B" w14:textId="77777777" w:rsidR="00D324E4" w:rsidRPr="00D324E4" w:rsidRDefault="00D324E4" w:rsidP="00D324E4">
            <w:pPr>
              <w:widowControl/>
              <w:jc w:val="left"/>
              <w:rPr>
                <w:rFonts w:ascii="宋体" w:hAnsi="宋体" w:cs="宋体" w:hint="eastAsia"/>
                <w:color w:val="000000"/>
                <w:kern w:val="0"/>
                <w:sz w:val="20"/>
                <w:szCs w:val="20"/>
              </w:rPr>
            </w:pPr>
          </w:p>
        </w:tc>
        <w:tc>
          <w:tcPr>
            <w:tcW w:w="383" w:type="pct"/>
            <w:vMerge/>
            <w:tcBorders>
              <w:top w:val="nil"/>
              <w:left w:val="single" w:sz="4" w:space="0" w:color="auto"/>
              <w:bottom w:val="single" w:sz="4" w:space="0" w:color="auto"/>
              <w:right w:val="single" w:sz="4" w:space="0" w:color="auto"/>
            </w:tcBorders>
            <w:vAlign w:val="center"/>
            <w:hideMark/>
          </w:tcPr>
          <w:p w14:paraId="49A5C278" w14:textId="77777777" w:rsidR="00D324E4" w:rsidRPr="00D324E4" w:rsidRDefault="00D324E4" w:rsidP="00D324E4">
            <w:pPr>
              <w:widowControl/>
              <w:jc w:val="left"/>
              <w:rPr>
                <w:rFonts w:ascii="宋体" w:hAnsi="宋体" w:cs="宋体" w:hint="eastAsia"/>
                <w:color w:val="000000"/>
                <w:kern w:val="0"/>
                <w:sz w:val="20"/>
                <w:szCs w:val="20"/>
              </w:rPr>
            </w:pPr>
          </w:p>
        </w:tc>
        <w:tc>
          <w:tcPr>
            <w:tcW w:w="1023" w:type="pct"/>
            <w:gridSpan w:val="3"/>
            <w:vMerge/>
            <w:tcBorders>
              <w:top w:val="single" w:sz="4" w:space="0" w:color="auto"/>
              <w:left w:val="single" w:sz="4" w:space="0" w:color="auto"/>
              <w:bottom w:val="single" w:sz="4" w:space="0" w:color="auto"/>
              <w:right w:val="single" w:sz="4" w:space="0" w:color="auto"/>
            </w:tcBorders>
            <w:vAlign w:val="center"/>
            <w:hideMark/>
          </w:tcPr>
          <w:p w14:paraId="772261DD" w14:textId="77777777" w:rsidR="00D324E4" w:rsidRPr="00D324E4" w:rsidRDefault="00D324E4" w:rsidP="00D324E4">
            <w:pPr>
              <w:widowControl/>
              <w:jc w:val="left"/>
              <w:rPr>
                <w:rFonts w:ascii="宋体" w:hAnsi="宋体" w:cs="宋体" w:hint="eastAsia"/>
                <w:color w:val="000000"/>
                <w:kern w:val="0"/>
                <w:sz w:val="20"/>
                <w:szCs w:val="20"/>
              </w:rPr>
            </w:pPr>
          </w:p>
        </w:tc>
        <w:tc>
          <w:tcPr>
            <w:tcW w:w="531" w:type="pct"/>
            <w:vMerge/>
            <w:tcBorders>
              <w:top w:val="nil"/>
              <w:left w:val="single" w:sz="4" w:space="0" w:color="auto"/>
              <w:bottom w:val="single" w:sz="4" w:space="0" w:color="auto"/>
              <w:right w:val="single" w:sz="4" w:space="0" w:color="auto"/>
            </w:tcBorders>
            <w:vAlign w:val="center"/>
            <w:hideMark/>
          </w:tcPr>
          <w:p w14:paraId="7D11472E" w14:textId="77777777" w:rsidR="00D324E4" w:rsidRPr="00D324E4" w:rsidRDefault="00D324E4" w:rsidP="00D324E4">
            <w:pPr>
              <w:widowControl/>
              <w:jc w:val="left"/>
              <w:rPr>
                <w:rFonts w:ascii="宋体" w:hAnsi="宋体" w:cs="宋体" w:hint="eastAsia"/>
                <w:color w:val="000000"/>
                <w:kern w:val="0"/>
                <w:sz w:val="20"/>
                <w:szCs w:val="20"/>
              </w:rPr>
            </w:pPr>
          </w:p>
        </w:tc>
        <w:tc>
          <w:tcPr>
            <w:tcW w:w="469" w:type="pct"/>
            <w:vMerge/>
            <w:tcBorders>
              <w:top w:val="nil"/>
              <w:left w:val="single" w:sz="4" w:space="0" w:color="auto"/>
              <w:bottom w:val="single" w:sz="4" w:space="0" w:color="auto"/>
              <w:right w:val="single" w:sz="4" w:space="0" w:color="auto"/>
            </w:tcBorders>
            <w:vAlign w:val="center"/>
            <w:hideMark/>
          </w:tcPr>
          <w:p w14:paraId="1AE49F22" w14:textId="77777777" w:rsidR="00D324E4" w:rsidRPr="00D324E4" w:rsidRDefault="00D324E4" w:rsidP="00D324E4">
            <w:pPr>
              <w:widowControl/>
              <w:jc w:val="left"/>
              <w:rPr>
                <w:rFonts w:ascii="宋体" w:hAnsi="宋体" w:cs="宋体" w:hint="eastAsia"/>
                <w:color w:val="000000"/>
                <w:kern w:val="0"/>
                <w:sz w:val="20"/>
                <w:szCs w:val="20"/>
              </w:rPr>
            </w:pPr>
          </w:p>
        </w:tc>
        <w:tc>
          <w:tcPr>
            <w:tcW w:w="576" w:type="pct"/>
            <w:gridSpan w:val="2"/>
            <w:vMerge/>
            <w:tcBorders>
              <w:top w:val="single" w:sz="4" w:space="0" w:color="auto"/>
              <w:left w:val="single" w:sz="4" w:space="0" w:color="auto"/>
              <w:bottom w:val="single" w:sz="4" w:space="0" w:color="auto"/>
              <w:right w:val="single" w:sz="4" w:space="0" w:color="auto"/>
            </w:tcBorders>
            <w:vAlign w:val="center"/>
            <w:hideMark/>
          </w:tcPr>
          <w:p w14:paraId="4FB992B9" w14:textId="77777777" w:rsidR="00D324E4" w:rsidRPr="00D324E4" w:rsidRDefault="00D324E4" w:rsidP="00D324E4">
            <w:pPr>
              <w:widowControl/>
              <w:jc w:val="left"/>
              <w:rPr>
                <w:rFonts w:ascii="宋体" w:hAnsi="宋体" w:cs="宋体" w:hint="eastAsia"/>
                <w:color w:val="000000"/>
                <w:kern w:val="0"/>
                <w:sz w:val="20"/>
                <w:szCs w:val="20"/>
              </w:rPr>
            </w:pPr>
          </w:p>
        </w:tc>
        <w:tc>
          <w:tcPr>
            <w:tcW w:w="529" w:type="pct"/>
            <w:gridSpan w:val="2"/>
            <w:vMerge/>
            <w:tcBorders>
              <w:top w:val="single" w:sz="4" w:space="0" w:color="auto"/>
              <w:left w:val="single" w:sz="4" w:space="0" w:color="auto"/>
              <w:bottom w:val="single" w:sz="4" w:space="0" w:color="auto"/>
              <w:right w:val="single" w:sz="4" w:space="0" w:color="auto"/>
            </w:tcBorders>
            <w:vAlign w:val="center"/>
            <w:hideMark/>
          </w:tcPr>
          <w:p w14:paraId="1D3EA5F7" w14:textId="77777777" w:rsidR="00D324E4" w:rsidRPr="00D324E4" w:rsidRDefault="00D324E4" w:rsidP="00D324E4">
            <w:pPr>
              <w:widowControl/>
              <w:jc w:val="left"/>
              <w:rPr>
                <w:rFonts w:ascii="宋体" w:hAnsi="宋体" w:cs="宋体" w:hint="eastAsia"/>
                <w:color w:val="000000"/>
                <w:kern w:val="0"/>
                <w:sz w:val="20"/>
                <w:szCs w:val="20"/>
              </w:rPr>
            </w:pPr>
          </w:p>
        </w:tc>
        <w:tc>
          <w:tcPr>
            <w:tcW w:w="641" w:type="pct"/>
            <w:gridSpan w:val="2"/>
            <w:vMerge/>
            <w:tcBorders>
              <w:top w:val="single" w:sz="4" w:space="0" w:color="auto"/>
              <w:left w:val="single" w:sz="4" w:space="0" w:color="auto"/>
              <w:bottom w:val="single" w:sz="4" w:space="0" w:color="auto"/>
              <w:right w:val="single" w:sz="4" w:space="0" w:color="auto"/>
            </w:tcBorders>
            <w:vAlign w:val="center"/>
            <w:hideMark/>
          </w:tcPr>
          <w:p w14:paraId="0771B7A5" w14:textId="77777777" w:rsidR="00D324E4" w:rsidRPr="00D324E4" w:rsidRDefault="00D324E4" w:rsidP="00D324E4">
            <w:pPr>
              <w:widowControl/>
              <w:jc w:val="left"/>
              <w:rPr>
                <w:rFonts w:ascii="宋体" w:hAnsi="宋体" w:cs="宋体" w:hint="eastAsia"/>
                <w:color w:val="000000"/>
                <w:kern w:val="0"/>
                <w:sz w:val="20"/>
                <w:szCs w:val="20"/>
              </w:rPr>
            </w:pPr>
          </w:p>
        </w:tc>
        <w:tc>
          <w:tcPr>
            <w:tcW w:w="88" w:type="pct"/>
            <w:tcBorders>
              <w:top w:val="nil"/>
              <w:left w:val="nil"/>
              <w:bottom w:val="nil"/>
              <w:right w:val="nil"/>
            </w:tcBorders>
            <w:shd w:val="clear" w:color="auto" w:fill="auto"/>
            <w:noWrap/>
            <w:vAlign w:val="center"/>
            <w:hideMark/>
          </w:tcPr>
          <w:p w14:paraId="309EF049" w14:textId="77777777" w:rsidR="00D324E4" w:rsidRPr="00D324E4" w:rsidRDefault="00D324E4" w:rsidP="00D324E4">
            <w:pPr>
              <w:widowControl/>
              <w:jc w:val="center"/>
              <w:rPr>
                <w:rFonts w:ascii="宋体" w:hAnsi="宋体" w:cs="宋体" w:hint="eastAsia"/>
                <w:color w:val="000000"/>
                <w:kern w:val="0"/>
                <w:sz w:val="20"/>
                <w:szCs w:val="20"/>
              </w:rPr>
            </w:pPr>
          </w:p>
        </w:tc>
      </w:tr>
      <w:tr w:rsidR="00D324E4" w:rsidRPr="00D324E4" w14:paraId="176A343E" w14:textId="77777777" w:rsidTr="00D324E4">
        <w:trPr>
          <w:trHeight w:val="400"/>
        </w:trPr>
        <w:tc>
          <w:tcPr>
            <w:tcW w:w="380" w:type="pct"/>
            <w:vMerge w:val="restart"/>
            <w:tcBorders>
              <w:top w:val="nil"/>
              <w:left w:val="single" w:sz="4" w:space="0" w:color="auto"/>
              <w:bottom w:val="single" w:sz="4" w:space="0" w:color="auto"/>
              <w:right w:val="single" w:sz="4" w:space="0" w:color="auto"/>
            </w:tcBorders>
            <w:shd w:val="clear" w:color="auto" w:fill="auto"/>
            <w:vAlign w:val="center"/>
            <w:hideMark/>
          </w:tcPr>
          <w:p w14:paraId="0DE6766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年度绩效指标完成情</w:t>
            </w:r>
            <w:r w:rsidRPr="00D324E4">
              <w:rPr>
                <w:rFonts w:ascii="宋体" w:hAnsi="宋体" w:cs="宋体" w:hint="eastAsia"/>
                <w:color w:val="000000"/>
                <w:kern w:val="0"/>
                <w:sz w:val="20"/>
                <w:szCs w:val="20"/>
              </w:rPr>
              <w:lastRenderedPageBreak/>
              <w:t>况</w:t>
            </w:r>
          </w:p>
        </w:tc>
        <w:tc>
          <w:tcPr>
            <w:tcW w:w="380" w:type="pct"/>
            <w:vMerge w:val="restart"/>
            <w:tcBorders>
              <w:top w:val="nil"/>
              <w:left w:val="single" w:sz="4" w:space="0" w:color="auto"/>
              <w:bottom w:val="single" w:sz="4" w:space="0" w:color="auto"/>
              <w:right w:val="single" w:sz="4" w:space="0" w:color="auto"/>
            </w:tcBorders>
            <w:shd w:val="clear" w:color="auto" w:fill="auto"/>
            <w:vAlign w:val="center"/>
            <w:hideMark/>
          </w:tcPr>
          <w:p w14:paraId="5D5942F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产出指标</w:t>
            </w:r>
          </w:p>
        </w:tc>
        <w:tc>
          <w:tcPr>
            <w:tcW w:w="383" w:type="pct"/>
            <w:tcBorders>
              <w:top w:val="nil"/>
              <w:left w:val="nil"/>
              <w:bottom w:val="single" w:sz="4" w:space="0" w:color="auto"/>
              <w:right w:val="single" w:sz="4" w:space="0" w:color="auto"/>
            </w:tcBorders>
            <w:shd w:val="clear" w:color="auto" w:fill="auto"/>
            <w:vAlign w:val="center"/>
            <w:hideMark/>
          </w:tcPr>
          <w:p w14:paraId="446B70C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02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D3253D"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新建围栏长度</w:t>
            </w:r>
          </w:p>
        </w:tc>
        <w:tc>
          <w:tcPr>
            <w:tcW w:w="531" w:type="pct"/>
            <w:tcBorders>
              <w:top w:val="nil"/>
              <w:left w:val="nil"/>
              <w:bottom w:val="single" w:sz="4" w:space="0" w:color="auto"/>
              <w:right w:val="single" w:sz="4" w:space="0" w:color="auto"/>
            </w:tcBorders>
            <w:shd w:val="clear" w:color="auto" w:fill="auto"/>
            <w:vAlign w:val="center"/>
            <w:hideMark/>
          </w:tcPr>
          <w:p w14:paraId="07487AE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&gt;=1.60千米</w:t>
            </w:r>
          </w:p>
        </w:tc>
        <w:tc>
          <w:tcPr>
            <w:tcW w:w="469" w:type="pct"/>
            <w:tcBorders>
              <w:top w:val="nil"/>
              <w:left w:val="nil"/>
              <w:bottom w:val="single" w:sz="4" w:space="0" w:color="auto"/>
              <w:right w:val="single" w:sz="4" w:space="0" w:color="auto"/>
            </w:tcBorders>
            <w:shd w:val="clear" w:color="auto" w:fill="auto"/>
            <w:vAlign w:val="center"/>
            <w:hideMark/>
          </w:tcPr>
          <w:p w14:paraId="02A0301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=1.6千米</w:t>
            </w:r>
          </w:p>
        </w:tc>
        <w:tc>
          <w:tcPr>
            <w:tcW w:w="576" w:type="pct"/>
            <w:gridSpan w:val="2"/>
            <w:tcBorders>
              <w:top w:val="single" w:sz="4" w:space="0" w:color="auto"/>
              <w:left w:val="nil"/>
              <w:bottom w:val="single" w:sz="4" w:space="0" w:color="auto"/>
              <w:right w:val="single" w:sz="4" w:space="0" w:color="000000"/>
            </w:tcBorders>
            <w:shd w:val="clear" w:color="auto" w:fill="auto"/>
            <w:vAlign w:val="center"/>
            <w:hideMark/>
          </w:tcPr>
          <w:p w14:paraId="5662787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29" w:type="pct"/>
            <w:gridSpan w:val="2"/>
            <w:tcBorders>
              <w:top w:val="single" w:sz="4" w:space="0" w:color="auto"/>
              <w:left w:val="nil"/>
              <w:bottom w:val="single" w:sz="4" w:space="0" w:color="auto"/>
              <w:right w:val="single" w:sz="4" w:space="0" w:color="000000"/>
            </w:tcBorders>
            <w:shd w:val="clear" w:color="auto" w:fill="auto"/>
            <w:vAlign w:val="center"/>
            <w:hideMark/>
          </w:tcPr>
          <w:p w14:paraId="1AB536D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3505C85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39E4BE6D" w14:textId="77777777" w:rsidR="00D324E4" w:rsidRPr="00D324E4" w:rsidRDefault="00D324E4" w:rsidP="00D324E4">
            <w:pPr>
              <w:widowControl/>
              <w:jc w:val="left"/>
              <w:rPr>
                <w:rFonts w:eastAsia="Times New Roman"/>
                <w:kern w:val="0"/>
                <w:sz w:val="20"/>
                <w:szCs w:val="20"/>
              </w:rPr>
            </w:pPr>
          </w:p>
        </w:tc>
      </w:tr>
      <w:tr w:rsidR="00D324E4" w:rsidRPr="00D324E4" w14:paraId="2EBAC593" w14:textId="77777777" w:rsidTr="00D324E4">
        <w:trPr>
          <w:trHeight w:val="400"/>
        </w:trPr>
        <w:tc>
          <w:tcPr>
            <w:tcW w:w="380" w:type="pct"/>
            <w:vMerge/>
            <w:tcBorders>
              <w:top w:val="nil"/>
              <w:left w:val="single" w:sz="4" w:space="0" w:color="auto"/>
              <w:bottom w:val="single" w:sz="4" w:space="0" w:color="auto"/>
              <w:right w:val="single" w:sz="4" w:space="0" w:color="auto"/>
            </w:tcBorders>
            <w:vAlign w:val="center"/>
            <w:hideMark/>
          </w:tcPr>
          <w:p w14:paraId="6062DD6D" w14:textId="77777777" w:rsidR="00D324E4" w:rsidRPr="00D324E4" w:rsidRDefault="00D324E4" w:rsidP="00D324E4">
            <w:pPr>
              <w:widowControl/>
              <w:jc w:val="left"/>
              <w:rPr>
                <w:rFonts w:ascii="宋体" w:hAnsi="宋体" w:cs="宋体" w:hint="eastAsia"/>
                <w:color w:val="000000"/>
                <w:kern w:val="0"/>
                <w:sz w:val="20"/>
                <w:szCs w:val="20"/>
              </w:rPr>
            </w:pPr>
          </w:p>
        </w:tc>
        <w:tc>
          <w:tcPr>
            <w:tcW w:w="380" w:type="pct"/>
            <w:vMerge/>
            <w:tcBorders>
              <w:top w:val="nil"/>
              <w:left w:val="single" w:sz="4" w:space="0" w:color="auto"/>
              <w:bottom w:val="single" w:sz="4" w:space="0" w:color="auto"/>
              <w:right w:val="single" w:sz="4" w:space="0" w:color="auto"/>
            </w:tcBorders>
            <w:vAlign w:val="center"/>
            <w:hideMark/>
          </w:tcPr>
          <w:p w14:paraId="4BD5938F" w14:textId="77777777" w:rsidR="00D324E4" w:rsidRPr="00D324E4" w:rsidRDefault="00D324E4" w:rsidP="00D324E4">
            <w:pPr>
              <w:widowControl/>
              <w:jc w:val="left"/>
              <w:rPr>
                <w:rFonts w:ascii="宋体" w:hAnsi="宋体" w:cs="宋体" w:hint="eastAsia"/>
                <w:color w:val="000000"/>
                <w:kern w:val="0"/>
                <w:sz w:val="20"/>
                <w:szCs w:val="20"/>
              </w:rPr>
            </w:pPr>
          </w:p>
        </w:tc>
        <w:tc>
          <w:tcPr>
            <w:tcW w:w="383" w:type="pct"/>
            <w:tcBorders>
              <w:top w:val="nil"/>
              <w:left w:val="nil"/>
              <w:bottom w:val="single" w:sz="4" w:space="0" w:color="auto"/>
              <w:right w:val="single" w:sz="4" w:space="0" w:color="auto"/>
            </w:tcBorders>
            <w:shd w:val="clear" w:color="auto" w:fill="auto"/>
            <w:vAlign w:val="center"/>
            <w:hideMark/>
          </w:tcPr>
          <w:p w14:paraId="5B8AC38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02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7C893A"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新建围栏高度</w:t>
            </w:r>
          </w:p>
        </w:tc>
        <w:tc>
          <w:tcPr>
            <w:tcW w:w="531" w:type="pct"/>
            <w:tcBorders>
              <w:top w:val="nil"/>
              <w:left w:val="nil"/>
              <w:bottom w:val="single" w:sz="4" w:space="0" w:color="auto"/>
              <w:right w:val="single" w:sz="4" w:space="0" w:color="auto"/>
            </w:tcBorders>
            <w:shd w:val="clear" w:color="auto" w:fill="auto"/>
            <w:vAlign w:val="center"/>
            <w:hideMark/>
          </w:tcPr>
          <w:p w14:paraId="45A97F3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&gt;=1.20米</w:t>
            </w:r>
          </w:p>
        </w:tc>
        <w:tc>
          <w:tcPr>
            <w:tcW w:w="469" w:type="pct"/>
            <w:tcBorders>
              <w:top w:val="nil"/>
              <w:left w:val="nil"/>
              <w:bottom w:val="single" w:sz="4" w:space="0" w:color="auto"/>
              <w:right w:val="single" w:sz="4" w:space="0" w:color="auto"/>
            </w:tcBorders>
            <w:shd w:val="clear" w:color="auto" w:fill="auto"/>
            <w:vAlign w:val="center"/>
            <w:hideMark/>
          </w:tcPr>
          <w:p w14:paraId="12813DD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=1.2米</w:t>
            </w:r>
          </w:p>
        </w:tc>
        <w:tc>
          <w:tcPr>
            <w:tcW w:w="576" w:type="pct"/>
            <w:gridSpan w:val="2"/>
            <w:tcBorders>
              <w:top w:val="single" w:sz="4" w:space="0" w:color="auto"/>
              <w:left w:val="nil"/>
              <w:bottom w:val="single" w:sz="4" w:space="0" w:color="auto"/>
              <w:right w:val="single" w:sz="4" w:space="0" w:color="000000"/>
            </w:tcBorders>
            <w:shd w:val="clear" w:color="auto" w:fill="auto"/>
            <w:vAlign w:val="center"/>
            <w:hideMark/>
          </w:tcPr>
          <w:p w14:paraId="032F109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29" w:type="pct"/>
            <w:gridSpan w:val="2"/>
            <w:tcBorders>
              <w:top w:val="single" w:sz="4" w:space="0" w:color="auto"/>
              <w:left w:val="nil"/>
              <w:bottom w:val="single" w:sz="4" w:space="0" w:color="auto"/>
              <w:right w:val="single" w:sz="4" w:space="0" w:color="000000"/>
            </w:tcBorders>
            <w:shd w:val="clear" w:color="auto" w:fill="auto"/>
            <w:vAlign w:val="center"/>
            <w:hideMark/>
          </w:tcPr>
          <w:p w14:paraId="3F9B56E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4560C52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2C78BB6B" w14:textId="77777777" w:rsidR="00D324E4" w:rsidRPr="00D324E4" w:rsidRDefault="00D324E4" w:rsidP="00D324E4">
            <w:pPr>
              <w:widowControl/>
              <w:jc w:val="left"/>
              <w:rPr>
                <w:rFonts w:eastAsia="Times New Roman"/>
                <w:kern w:val="0"/>
                <w:sz w:val="20"/>
                <w:szCs w:val="20"/>
              </w:rPr>
            </w:pPr>
          </w:p>
        </w:tc>
      </w:tr>
      <w:tr w:rsidR="00D324E4" w:rsidRPr="00D324E4" w14:paraId="7C5DEF48" w14:textId="77777777" w:rsidTr="00D324E4">
        <w:trPr>
          <w:trHeight w:val="400"/>
        </w:trPr>
        <w:tc>
          <w:tcPr>
            <w:tcW w:w="380" w:type="pct"/>
            <w:vMerge/>
            <w:tcBorders>
              <w:top w:val="nil"/>
              <w:left w:val="single" w:sz="4" w:space="0" w:color="auto"/>
              <w:bottom w:val="single" w:sz="4" w:space="0" w:color="auto"/>
              <w:right w:val="single" w:sz="4" w:space="0" w:color="auto"/>
            </w:tcBorders>
            <w:vAlign w:val="center"/>
            <w:hideMark/>
          </w:tcPr>
          <w:p w14:paraId="4E3A59BD" w14:textId="77777777" w:rsidR="00D324E4" w:rsidRPr="00D324E4" w:rsidRDefault="00D324E4" w:rsidP="00D324E4">
            <w:pPr>
              <w:widowControl/>
              <w:jc w:val="left"/>
              <w:rPr>
                <w:rFonts w:ascii="宋体" w:hAnsi="宋体" w:cs="宋体" w:hint="eastAsia"/>
                <w:color w:val="000000"/>
                <w:kern w:val="0"/>
                <w:sz w:val="20"/>
                <w:szCs w:val="20"/>
              </w:rPr>
            </w:pPr>
          </w:p>
        </w:tc>
        <w:tc>
          <w:tcPr>
            <w:tcW w:w="380" w:type="pct"/>
            <w:vMerge/>
            <w:tcBorders>
              <w:top w:val="nil"/>
              <w:left w:val="single" w:sz="4" w:space="0" w:color="auto"/>
              <w:bottom w:val="single" w:sz="4" w:space="0" w:color="auto"/>
              <w:right w:val="single" w:sz="4" w:space="0" w:color="auto"/>
            </w:tcBorders>
            <w:vAlign w:val="center"/>
            <w:hideMark/>
          </w:tcPr>
          <w:p w14:paraId="2F91907C" w14:textId="77777777" w:rsidR="00D324E4" w:rsidRPr="00D324E4" w:rsidRDefault="00D324E4" w:rsidP="00D324E4">
            <w:pPr>
              <w:widowControl/>
              <w:jc w:val="left"/>
              <w:rPr>
                <w:rFonts w:ascii="宋体" w:hAnsi="宋体" w:cs="宋体" w:hint="eastAsia"/>
                <w:color w:val="000000"/>
                <w:kern w:val="0"/>
                <w:sz w:val="20"/>
                <w:szCs w:val="20"/>
              </w:rPr>
            </w:pPr>
          </w:p>
        </w:tc>
        <w:tc>
          <w:tcPr>
            <w:tcW w:w="383" w:type="pct"/>
            <w:tcBorders>
              <w:top w:val="nil"/>
              <w:left w:val="nil"/>
              <w:bottom w:val="single" w:sz="4" w:space="0" w:color="auto"/>
              <w:right w:val="single" w:sz="4" w:space="0" w:color="auto"/>
            </w:tcBorders>
            <w:shd w:val="clear" w:color="auto" w:fill="auto"/>
            <w:vAlign w:val="center"/>
            <w:hideMark/>
          </w:tcPr>
          <w:p w14:paraId="7E60C34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质</w:t>
            </w:r>
            <w:r w:rsidRPr="00D324E4">
              <w:rPr>
                <w:rFonts w:ascii="宋体" w:hAnsi="宋体" w:cs="宋体" w:hint="eastAsia"/>
                <w:color w:val="000000"/>
                <w:kern w:val="0"/>
                <w:sz w:val="20"/>
                <w:szCs w:val="20"/>
              </w:rPr>
              <w:lastRenderedPageBreak/>
              <w:t>量指标</w:t>
            </w:r>
          </w:p>
        </w:tc>
        <w:tc>
          <w:tcPr>
            <w:tcW w:w="102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317481"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工程验收合格率（%）</w:t>
            </w:r>
          </w:p>
        </w:tc>
        <w:tc>
          <w:tcPr>
            <w:tcW w:w="531" w:type="pct"/>
            <w:tcBorders>
              <w:top w:val="nil"/>
              <w:left w:val="nil"/>
              <w:bottom w:val="single" w:sz="4" w:space="0" w:color="auto"/>
              <w:right w:val="single" w:sz="4" w:space="0" w:color="auto"/>
            </w:tcBorders>
            <w:shd w:val="clear" w:color="auto" w:fill="auto"/>
            <w:vAlign w:val="center"/>
            <w:hideMark/>
          </w:tcPr>
          <w:p w14:paraId="414F6BB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69" w:type="pct"/>
            <w:tcBorders>
              <w:top w:val="nil"/>
              <w:left w:val="nil"/>
              <w:bottom w:val="single" w:sz="4" w:space="0" w:color="auto"/>
              <w:right w:val="single" w:sz="4" w:space="0" w:color="auto"/>
            </w:tcBorders>
            <w:shd w:val="clear" w:color="auto" w:fill="auto"/>
            <w:vAlign w:val="center"/>
            <w:hideMark/>
          </w:tcPr>
          <w:p w14:paraId="1EE4A9D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576" w:type="pct"/>
            <w:gridSpan w:val="2"/>
            <w:tcBorders>
              <w:top w:val="single" w:sz="4" w:space="0" w:color="auto"/>
              <w:left w:val="nil"/>
              <w:bottom w:val="single" w:sz="4" w:space="0" w:color="auto"/>
              <w:right w:val="single" w:sz="4" w:space="0" w:color="000000"/>
            </w:tcBorders>
            <w:shd w:val="clear" w:color="auto" w:fill="auto"/>
            <w:vAlign w:val="center"/>
            <w:hideMark/>
          </w:tcPr>
          <w:p w14:paraId="455587A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29" w:type="pct"/>
            <w:gridSpan w:val="2"/>
            <w:tcBorders>
              <w:top w:val="single" w:sz="4" w:space="0" w:color="auto"/>
              <w:left w:val="nil"/>
              <w:bottom w:val="single" w:sz="4" w:space="0" w:color="auto"/>
              <w:right w:val="single" w:sz="4" w:space="0" w:color="000000"/>
            </w:tcBorders>
            <w:shd w:val="clear" w:color="auto" w:fill="auto"/>
            <w:vAlign w:val="center"/>
            <w:hideMark/>
          </w:tcPr>
          <w:p w14:paraId="7D431CD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12B63CE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744B0078" w14:textId="77777777" w:rsidR="00D324E4" w:rsidRPr="00D324E4" w:rsidRDefault="00D324E4" w:rsidP="00D324E4">
            <w:pPr>
              <w:widowControl/>
              <w:jc w:val="left"/>
              <w:rPr>
                <w:rFonts w:eastAsia="Times New Roman"/>
                <w:kern w:val="0"/>
                <w:sz w:val="20"/>
                <w:szCs w:val="20"/>
              </w:rPr>
            </w:pPr>
          </w:p>
        </w:tc>
      </w:tr>
      <w:tr w:rsidR="00D324E4" w:rsidRPr="00D324E4" w14:paraId="6C740637" w14:textId="77777777" w:rsidTr="00D324E4">
        <w:trPr>
          <w:trHeight w:val="400"/>
        </w:trPr>
        <w:tc>
          <w:tcPr>
            <w:tcW w:w="380" w:type="pct"/>
            <w:vMerge/>
            <w:tcBorders>
              <w:top w:val="nil"/>
              <w:left w:val="single" w:sz="4" w:space="0" w:color="auto"/>
              <w:bottom w:val="single" w:sz="4" w:space="0" w:color="auto"/>
              <w:right w:val="single" w:sz="4" w:space="0" w:color="auto"/>
            </w:tcBorders>
            <w:vAlign w:val="center"/>
            <w:hideMark/>
          </w:tcPr>
          <w:p w14:paraId="3AB18861" w14:textId="77777777" w:rsidR="00D324E4" w:rsidRPr="00D324E4" w:rsidRDefault="00D324E4" w:rsidP="00D324E4">
            <w:pPr>
              <w:widowControl/>
              <w:jc w:val="left"/>
              <w:rPr>
                <w:rFonts w:ascii="宋体" w:hAnsi="宋体" w:cs="宋体" w:hint="eastAsia"/>
                <w:color w:val="000000"/>
                <w:kern w:val="0"/>
                <w:sz w:val="20"/>
                <w:szCs w:val="20"/>
              </w:rPr>
            </w:pPr>
          </w:p>
        </w:tc>
        <w:tc>
          <w:tcPr>
            <w:tcW w:w="380" w:type="pct"/>
            <w:vMerge/>
            <w:tcBorders>
              <w:top w:val="nil"/>
              <w:left w:val="single" w:sz="4" w:space="0" w:color="auto"/>
              <w:bottom w:val="single" w:sz="4" w:space="0" w:color="auto"/>
              <w:right w:val="single" w:sz="4" w:space="0" w:color="auto"/>
            </w:tcBorders>
            <w:vAlign w:val="center"/>
            <w:hideMark/>
          </w:tcPr>
          <w:p w14:paraId="47C9C861" w14:textId="77777777" w:rsidR="00D324E4" w:rsidRPr="00D324E4" w:rsidRDefault="00D324E4" w:rsidP="00D324E4">
            <w:pPr>
              <w:widowControl/>
              <w:jc w:val="left"/>
              <w:rPr>
                <w:rFonts w:ascii="宋体" w:hAnsi="宋体" w:cs="宋体" w:hint="eastAsia"/>
                <w:color w:val="000000"/>
                <w:kern w:val="0"/>
                <w:sz w:val="20"/>
                <w:szCs w:val="20"/>
              </w:rPr>
            </w:pPr>
          </w:p>
        </w:tc>
        <w:tc>
          <w:tcPr>
            <w:tcW w:w="383" w:type="pct"/>
            <w:tcBorders>
              <w:top w:val="nil"/>
              <w:left w:val="nil"/>
              <w:bottom w:val="single" w:sz="4" w:space="0" w:color="auto"/>
              <w:right w:val="single" w:sz="4" w:space="0" w:color="auto"/>
            </w:tcBorders>
            <w:shd w:val="clear" w:color="auto" w:fill="auto"/>
            <w:vAlign w:val="center"/>
            <w:hideMark/>
          </w:tcPr>
          <w:p w14:paraId="2319149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时效指标</w:t>
            </w:r>
          </w:p>
        </w:tc>
        <w:tc>
          <w:tcPr>
            <w:tcW w:w="102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37DF8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工程按计划完工时间</w:t>
            </w:r>
          </w:p>
        </w:tc>
        <w:tc>
          <w:tcPr>
            <w:tcW w:w="531" w:type="pct"/>
            <w:tcBorders>
              <w:top w:val="nil"/>
              <w:left w:val="nil"/>
              <w:bottom w:val="single" w:sz="4" w:space="0" w:color="auto"/>
              <w:right w:val="single" w:sz="4" w:space="0" w:color="auto"/>
            </w:tcBorders>
            <w:shd w:val="clear" w:color="auto" w:fill="auto"/>
            <w:vAlign w:val="center"/>
            <w:hideMark/>
          </w:tcPr>
          <w:p w14:paraId="3E868BB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&lt;=10天</w:t>
            </w:r>
          </w:p>
        </w:tc>
        <w:tc>
          <w:tcPr>
            <w:tcW w:w="469" w:type="pct"/>
            <w:tcBorders>
              <w:top w:val="nil"/>
              <w:left w:val="nil"/>
              <w:bottom w:val="single" w:sz="4" w:space="0" w:color="auto"/>
              <w:right w:val="single" w:sz="4" w:space="0" w:color="auto"/>
            </w:tcBorders>
            <w:shd w:val="clear" w:color="auto" w:fill="auto"/>
            <w:vAlign w:val="center"/>
            <w:hideMark/>
          </w:tcPr>
          <w:p w14:paraId="4AA9DCB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=10天</w:t>
            </w:r>
          </w:p>
        </w:tc>
        <w:tc>
          <w:tcPr>
            <w:tcW w:w="576" w:type="pct"/>
            <w:gridSpan w:val="2"/>
            <w:tcBorders>
              <w:top w:val="single" w:sz="4" w:space="0" w:color="auto"/>
              <w:left w:val="nil"/>
              <w:bottom w:val="single" w:sz="4" w:space="0" w:color="auto"/>
              <w:right w:val="single" w:sz="4" w:space="0" w:color="000000"/>
            </w:tcBorders>
            <w:shd w:val="clear" w:color="auto" w:fill="auto"/>
            <w:vAlign w:val="center"/>
            <w:hideMark/>
          </w:tcPr>
          <w:p w14:paraId="71863DE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29" w:type="pct"/>
            <w:gridSpan w:val="2"/>
            <w:tcBorders>
              <w:top w:val="single" w:sz="4" w:space="0" w:color="auto"/>
              <w:left w:val="nil"/>
              <w:bottom w:val="single" w:sz="4" w:space="0" w:color="auto"/>
              <w:right w:val="single" w:sz="4" w:space="0" w:color="000000"/>
            </w:tcBorders>
            <w:shd w:val="clear" w:color="auto" w:fill="auto"/>
            <w:vAlign w:val="center"/>
            <w:hideMark/>
          </w:tcPr>
          <w:p w14:paraId="460117A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32F4B0E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7032EB26" w14:textId="77777777" w:rsidR="00D324E4" w:rsidRPr="00D324E4" w:rsidRDefault="00D324E4" w:rsidP="00D324E4">
            <w:pPr>
              <w:widowControl/>
              <w:jc w:val="left"/>
              <w:rPr>
                <w:rFonts w:eastAsia="Times New Roman"/>
                <w:kern w:val="0"/>
                <w:sz w:val="20"/>
                <w:szCs w:val="20"/>
              </w:rPr>
            </w:pPr>
          </w:p>
        </w:tc>
      </w:tr>
      <w:tr w:rsidR="00D324E4" w:rsidRPr="00D324E4" w14:paraId="248C2054" w14:textId="77777777" w:rsidTr="00D324E4">
        <w:trPr>
          <w:trHeight w:val="400"/>
        </w:trPr>
        <w:tc>
          <w:tcPr>
            <w:tcW w:w="380" w:type="pct"/>
            <w:vMerge/>
            <w:tcBorders>
              <w:top w:val="nil"/>
              <w:left w:val="single" w:sz="4" w:space="0" w:color="auto"/>
              <w:bottom w:val="single" w:sz="4" w:space="0" w:color="auto"/>
              <w:right w:val="single" w:sz="4" w:space="0" w:color="auto"/>
            </w:tcBorders>
            <w:vAlign w:val="center"/>
            <w:hideMark/>
          </w:tcPr>
          <w:p w14:paraId="3A1F5E19" w14:textId="77777777" w:rsidR="00D324E4" w:rsidRPr="00D324E4" w:rsidRDefault="00D324E4" w:rsidP="00D324E4">
            <w:pPr>
              <w:widowControl/>
              <w:jc w:val="left"/>
              <w:rPr>
                <w:rFonts w:ascii="宋体" w:hAnsi="宋体" w:cs="宋体" w:hint="eastAsia"/>
                <w:color w:val="000000"/>
                <w:kern w:val="0"/>
                <w:sz w:val="20"/>
                <w:szCs w:val="20"/>
              </w:rPr>
            </w:pPr>
          </w:p>
        </w:tc>
        <w:tc>
          <w:tcPr>
            <w:tcW w:w="380" w:type="pct"/>
            <w:vMerge w:val="restart"/>
            <w:tcBorders>
              <w:top w:val="nil"/>
              <w:left w:val="single" w:sz="4" w:space="0" w:color="auto"/>
              <w:bottom w:val="single" w:sz="4" w:space="0" w:color="auto"/>
              <w:right w:val="single" w:sz="4" w:space="0" w:color="auto"/>
            </w:tcBorders>
            <w:shd w:val="clear" w:color="auto" w:fill="auto"/>
            <w:vAlign w:val="center"/>
            <w:hideMark/>
          </w:tcPr>
          <w:p w14:paraId="6069B12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成本指标</w:t>
            </w:r>
          </w:p>
        </w:tc>
        <w:tc>
          <w:tcPr>
            <w:tcW w:w="383" w:type="pct"/>
            <w:tcBorders>
              <w:top w:val="nil"/>
              <w:left w:val="nil"/>
              <w:bottom w:val="single" w:sz="4" w:space="0" w:color="auto"/>
              <w:right w:val="single" w:sz="4" w:space="0" w:color="auto"/>
            </w:tcBorders>
            <w:shd w:val="clear" w:color="auto" w:fill="auto"/>
            <w:vAlign w:val="center"/>
            <w:hideMark/>
          </w:tcPr>
          <w:p w14:paraId="51BD4D3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经济成本指标</w:t>
            </w:r>
          </w:p>
        </w:tc>
        <w:tc>
          <w:tcPr>
            <w:tcW w:w="102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6479449"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项目预算控制率</w:t>
            </w:r>
          </w:p>
        </w:tc>
        <w:tc>
          <w:tcPr>
            <w:tcW w:w="531" w:type="pct"/>
            <w:tcBorders>
              <w:top w:val="nil"/>
              <w:left w:val="nil"/>
              <w:bottom w:val="single" w:sz="4" w:space="0" w:color="auto"/>
              <w:right w:val="single" w:sz="4" w:space="0" w:color="auto"/>
            </w:tcBorders>
            <w:shd w:val="clear" w:color="auto" w:fill="auto"/>
            <w:vAlign w:val="center"/>
            <w:hideMark/>
          </w:tcPr>
          <w:p w14:paraId="6310B0E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&lt;=100%</w:t>
            </w:r>
          </w:p>
        </w:tc>
        <w:tc>
          <w:tcPr>
            <w:tcW w:w="469" w:type="pct"/>
            <w:tcBorders>
              <w:top w:val="nil"/>
              <w:left w:val="nil"/>
              <w:bottom w:val="single" w:sz="4" w:space="0" w:color="auto"/>
              <w:right w:val="single" w:sz="4" w:space="0" w:color="auto"/>
            </w:tcBorders>
            <w:shd w:val="clear" w:color="auto" w:fill="auto"/>
            <w:vAlign w:val="center"/>
            <w:hideMark/>
          </w:tcPr>
          <w:p w14:paraId="125F557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576" w:type="pct"/>
            <w:gridSpan w:val="2"/>
            <w:tcBorders>
              <w:top w:val="single" w:sz="4" w:space="0" w:color="auto"/>
              <w:left w:val="nil"/>
              <w:bottom w:val="single" w:sz="4" w:space="0" w:color="auto"/>
              <w:right w:val="single" w:sz="4" w:space="0" w:color="000000"/>
            </w:tcBorders>
            <w:shd w:val="clear" w:color="auto" w:fill="auto"/>
            <w:vAlign w:val="center"/>
            <w:hideMark/>
          </w:tcPr>
          <w:p w14:paraId="6E5EEEB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529" w:type="pct"/>
            <w:gridSpan w:val="2"/>
            <w:tcBorders>
              <w:top w:val="single" w:sz="4" w:space="0" w:color="auto"/>
              <w:left w:val="nil"/>
              <w:bottom w:val="single" w:sz="4" w:space="0" w:color="auto"/>
              <w:right w:val="single" w:sz="4" w:space="0" w:color="000000"/>
            </w:tcBorders>
            <w:shd w:val="clear" w:color="auto" w:fill="auto"/>
            <w:vAlign w:val="center"/>
            <w:hideMark/>
          </w:tcPr>
          <w:p w14:paraId="4AF850D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334360F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3AECABEB" w14:textId="77777777" w:rsidR="00D324E4" w:rsidRPr="00D324E4" w:rsidRDefault="00D324E4" w:rsidP="00D324E4">
            <w:pPr>
              <w:widowControl/>
              <w:jc w:val="left"/>
              <w:rPr>
                <w:rFonts w:eastAsia="Times New Roman"/>
                <w:kern w:val="0"/>
                <w:sz w:val="20"/>
                <w:szCs w:val="20"/>
              </w:rPr>
            </w:pPr>
          </w:p>
        </w:tc>
      </w:tr>
      <w:tr w:rsidR="00D324E4" w:rsidRPr="00D324E4" w14:paraId="0E5E15E6" w14:textId="77777777" w:rsidTr="00D324E4">
        <w:trPr>
          <w:trHeight w:val="400"/>
        </w:trPr>
        <w:tc>
          <w:tcPr>
            <w:tcW w:w="380" w:type="pct"/>
            <w:vMerge/>
            <w:tcBorders>
              <w:top w:val="nil"/>
              <w:left w:val="single" w:sz="4" w:space="0" w:color="auto"/>
              <w:bottom w:val="single" w:sz="4" w:space="0" w:color="auto"/>
              <w:right w:val="single" w:sz="4" w:space="0" w:color="auto"/>
            </w:tcBorders>
            <w:vAlign w:val="center"/>
            <w:hideMark/>
          </w:tcPr>
          <w:p w14:paraId="2EC0F4B5" w14:textId="77777777" w:rsidR="00D324E4" w:rsidRPr="00D324E4" w:rsidRDefault="00D324E4" w:rsidP="00D324E4">
            <w:pPr>
              <w:widowControl/>
              <w:jc w:val="left"/>
              <w:rPr>
                <w:rFonts w:ascii="宋体" w:hAnsi="宋体" w:cs="宋体" w:hint="eastAsia"/>
                <w:color w:val="000000"/>
                <w:kern w:val="0"/>
                <w:sz w:val="20"/>
                <w:szCs w:val="20"/>
              </w:rPr>
            </w:pPr>
          </w:p>
        </w:tc>
        <w:tc>
          <w:tcPr>
            <w:tcW w:w="380" w:type="pct"/>
            <w:vMerge/>
            <w:tcBorders>
              <w:top w:val="nil"/>
              <w:left w:val="single" w:sz="4" w:space="0" w:color="auto"/>
              <w:bottom w:val="single" w:sz="4" w:space="0" w:color="auto"/>
              <w:right w:val="single" w:sz="4" w:space="0" w:color="auto"/>
            </w:tcBorders>
            <w:vAlign w:val="center"/>
            <w:hideMark/>
          </w:tcPr>
          <w:p w14:paraId="3B789474" w14:textId="77777777" w:rsidR="00D324E4" w:rsidRPr="00D324E4" w:rsidRDefault="00D324E4" w:rsidP="00D324E4">
            <w:pPr>
              <w:widowControl/>
              <w:jc w:val="left"/>
              <w:rPr>
                <w:rFonts w:ascii="宋体" w:hAnsi="宋体" w:cs="宋体" w:hint="eastAsia"/>
                <w:color w:val="000000"/>
                <w:kern w:val="0"/>
                <w:sz w:val="20"/>
                <w:szCs w:val="20"/>
              </w:rPr>
            </w:pPr>
          </w:p>
        </w:tc>
        <w:tc>
          <w:tcPr>
            <w:tcW w:w="383" w:type="pct"/>
            <w:tcBorders>
              <w:top w:val="nil"/>
              <w:left w:val="nil"/>
              <w:bottom w:val="single" w:sz="4" w:space="0" w:color="auto"/>
              <w:right w:val="single" w:sz="4" w:space="0" w:color="auto"/>
            </w:tcBorders>
            <w:shd w:val="clear" w:color="auto" w:fill="auto"/>
            <w:vAlign w:val="center"/>
            <w:hideMark/>
          </w:tcPr>
          <w:p w14:paraId="1BE3F1A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经济成本指标</w:t>
            </w:r>
          </w:p>
        </w:tc>
        <w:tc>
          <w:tcPr>
            <w:tcW w:w="102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BB0A8F"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围栏单价</w:t>
            </w:r>
          </w:p>
        </w:tc>
        <w:tc>
          <w:tcPr>
            <w:tcW w:w="531" w:type="pct"/>
            <w:tcBorders>
              <w:top w:val="nil"/>
              <w:left w:val="nil"/>
              <w:bottom w:val="single" w:sz="4" w:space="0" w:color="auto"/>
              <w:right w:val="single" w:sz="4" w:space="0" w:color="auto"/>
            </w:tcBorders>
            <w:shd w:val="clear" w:color="auto" w:fill="auto"/>
            <w:vAlign w:val="center"/>
            <w:hideMark/>
          </w:tcPr>
          <w:p w14:paraId="2C90D6D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&lt;=155元/米</w:t>
            </w:r>
          </w:p>
        </w:tc>
        <w:tc>
          <w:tcPr>
            <w:tcW w:w="469" w:type="pct"/>
            <w:tcBorders>
              <w:top w:val="nil"/>
              <w:left w:val="nil"/>
              <w:bottom w:val="single" w:sz="4" w:space="0" w:color="auto"/>
              <w:right w:val="single" w:sz="4" w:space="0" w:color="auto"/>
            </w:tcBorders>
            <w:shd w:val="clear" w:color="auto" w:fill="auto"/>
            <w:vAlign w:val="center"/>
            <w:hideMark/>
          </w:tcPr>
          <w:p w14:paraId="4B8E7CC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=155元/米</w:t>
            </w:r>
          </w:p>
        </w:tc>
        <w:tc>
          <w:tcPr>
            <w:tcW w:w="576" w:type="pct"/>
            <w:gridSpan w:val="2"/>
            <w:tcBorders>
              <w:top w:val="single" w:sz="4" w:space="0" w:color="auto"/>
              <w:left w:val="nil"/>
              <w:bottom w:val="single" w:sz="4" w:space="0" w:color="auto"/>
              <w:right w:val="single" w:sz="4" w:space="0" w:color="000000"/>
            </w:tcBorders>
            <w:shd w:val="clear" w:color="auto" w:fill="auto"/>
            <w:vAlign w:val="center"/>
            <w:hideMark/>
          </w:tcPr>
          <w:p w14:paraId="3455982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529" w:type="pct"/>
            <w:gridSpan w:val="2"/>
            <w:tcBorders>
              <w:top w:val="single" w:sz="4" w:space="0" w:color="auto"/>
              <w:left w:val="nil"/>
              <w:bottom w:val="single" w:sz="4" w:space="0" w:color="auto"/>
              <w:right w:val="single" w:sz="4" w:space="0" w:color="000000"/>
            </w:tcBorders>
            <w:shd w:val="clear" w:color="auto" w:fill="auto"/>
            <w:vAlign w:val="center"/>
            <w:hideMark/>
          </w:tcPr>
          <w:p w14:paraId="52BA593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51FE9A4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2F709DAF" w14:textId="77777777" w:rsidR="00D324E4" w:rsidRPr="00D324E4" w:rsidRDefault="00D324E4" w:rsidP="00D324E4">
            <w:pPr>
              <w:widowControl/>
              <w:jc w:val="left"/>
              <w:rPr>
                <w:rFonts w:eastAsia="Times New Roman"/>
                <w:kern w:val="0"/>
                <w:sz w:val="20"/>
                <w:szCs w:val="20"/>
              </w:rPr>
            </w:pPr>
          </w:p>
        </w:tc>
      </w:tr>
      <w:tr w:rsidR="00D324E4" w:rsidRPr="00D324E4" w14:paraId="1F1E1A46" w14:textId="77777777" w:rsidTr="00D324E4">
        <w:trPr>
          <w:trHeight w:val="400"/>
        </w:trPr>
        <w:tc>
          <w:tcPr>
            <w:tcW w:w="380" w:type="pct"/>
            <w:vMerge/>
            <w:tcBorders>
              <w:top w:val="nil"/>
              <w:left w:val="single" w:sz="4" w:space="0" w:color="auto"/>
              <w:bottom w:val="single" w:sz="4" w:space="0" w:color="auto"/>
              <w:right w:val="single" w:sz="4" w:space="0" w:color="auto"/>
            </w:tcBorders>
            <w:vAlign w:val="center"/>
            <w:hideMark/>
          </w:tcPr>
          <w:p w14:paraId="4A7ACB6E" w14:textId="77777777" w:rsidR="00D324E4" w:rsidRPr="00D324E4" w:rsidRDefault="00D324E4" w:rsidP="00D324E4">
            <w:pPr>
              <w:widowControl/>
              <w:jc w:val="left"/>
              <w:rPr>
                <w:rFonts w:ascii="宋体" w:hAnsi="宋体" w:cs="宋体" w:hint="eastAsia"/>
                <w:color w:val="000000"/>
                <w:kern w:val="0"/>
                <w:sz w:val="20"/>
                <w:szCs w:val="20"/>
              </w:rPr>
            </w:pPr>
          </w:p>
        </w:tc>
        <w:tc>
          <w:tcPr>
            <w:tcW w:w="380" w:type="pct"/>
            <w:vMerge/>
            <w:tcBorders>
              <w:top w:val="nil"/>
              <w:left w:val="single" w:sz="4" w:space="0" w:color="auto"/>
              <w:bottom w:val="single" w:sz="4" w:space="0" w:color="auto"/>
              <w:right w:val="single" w:sz="4" w:space="0" w:color="auto"/>
            </w:tcBorders>
            <w:vAlign w:val="center"/>
            <w:hideMark/>
          </w:tcPr>
          <w:p w14:paraId="63DB219C" w14:textId="77777777" w:rsidR="00D324E4" w:rsidRPr="00D324E4" w:rsidRDefault="00D324E4" w:rsidP="00D324E4">
            <w:pPr>
              <w:widowControl/>
              <w:jc w:val="left"/>
              <w:rPr>
                <w:rFonts w:ascii="宋体" w:hAnsi="宋体" w:cs="宋体" w:hint="eastAsia"/>
                <w:color w:val="000000"/>
                <w:kern w:val="0"/>
                <w:sz w:val="20"/>
                <w:szCs w:val="20"/>
              </w:rPr>
            </w:pPr>
          </w:p>
        </w:tc>
        <w:tc>
          <w:tcPr>
            <w:tcW w:w="383" w:type="pct"/>
            <w:tcBorders>
              <w:top w:val="nil"/>
              <w:left w:val="nil"/>
              <w:bottom w:val="single" w:sz="4" w:space="0" w:color="auto"/>
              <w:right w:val="single" w:sz="4" w:space="0" w:color="auto"/>
            </w:tcBorders>
            <w:shd w:val="clear" w:color="auto" w:fill="auto"/>
            <w:vAlign w:val="center"/>
            <w:hideMark/>
          </w:tcPr>
          <w:p w14:paraId="68A5580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社会成本指标</w:t>
            </w:r>
          </w:p>
        </w:tc>
        <w:tc>
          <w:tcPr>
            <w:tcW w:w="102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2EF62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施工安全事故发生率（%）</w:t>
            </w:r>
          </w:p>
        </w:tc>
        <w:tc>
          <w:tcPr>
            <w:tcW w:w="531" w:type="pct"/>
            <w:tcBorders>
              <w:top w:val="nil"/>
              <w:left w:val="nil"/>
              <w:bottom w:val="single" w:sz="4" w:space="0" w:color="auto"/>
              <w:right w:val="single" w:sz="4" w:space="0" w:color="auto"/>
            </w:tcBorders>
            <w:shd w:val="clear" w:color="auto" w:fill="auto"/>
            <w:vAlign w:val="center"/>
            <w:hideMark/>
          </w:tcPr>
          <w:p w14:paraId="66A55E4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469" w:type="pct"/>
            <w:tcBorders>
              <w:top w:val="nil"/>
              <w:left w:val="nil"/>
              <w:bottom w:val="single" w:sz="4" w:space="0" w:color="auto"/>
              <w:right w:val="single" w:sz="4" w:space="0" w:color="auto"/>
            </w:tcBorders>
            <w:shd w:val="clear" w:color="auto" w:fill="auto"/>
            <w:vAlign w:val="center"/>
            <w:hideMark/>
          </w:tcPr>
          <w:p w14:paraId="711EA12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576" w:type="pct"/>
            <w:gridSpan w:val="2"/>
            <w:tcBorders>
              <w:top w:val="single" w:sz="4" w:space="0" w:color="auto"/>
              <w:left w:val="nil"/>
              <w:bottom w:val="single" w:sz="4" w:space="0" w:color="auto"/>
              <w:right w:val="single" w:sz="4" w:space="0" w:color="000000"/>
            </w:tcBorders>
            <w:shd w:val="clear" w:color="auto" w:fill="auto"/>
            <w:vAlign w:val="center"/>
            <w:hideMark/>
          </w:tcPr>
          <w:p w14:paraId="3F1973C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4</w:t>
            </w:r>
          </w:p>
        </w:tc>
        <w:tc>
          <w:tcPr>
            <w:tcW w:w="529" w:type="pct"/>
            <w:gridSpan w:val="2"/>
            <w:tcBorders>
              <w:top w:val="single" w:sz="4" w:space="0" w:color="auto"/>
              <w:left w:val="nil"/>
              <w:bottom w:val="single" w:sz="4" w:space="0" w:color="auto"/>
              <w:right w:val="single" w:sz="4" w:space="0" w:color="000000"/>
            </w:tcBorders>
            <w:shd w:val="clear" w:color="auto" w:fill="auto"/>
            <w:vAlign w:val="center"/>
            <w:hideMark/>
          </w:tcPr>
          <w:p w14:paraId="4E7BFAC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4</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054F86F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56F8BAAB" w14:textId="77777777" w:rsidR="00D324E4" w:rsidRPr="00D324E4" w:rsidRDefault="00D324E4" w:rsidP="00D324E4">
            <w:pPr>
              <w:widowControl/>
              <w:jc w:val="left"/>
              <w:rPr>
                <w:rFonts w:eastAsia="Times New Roman"/>
                <w:kern w:val="0"/>
                <w:sz w:val="20"/>
                <w:szCs w:val="20"/>
              </w:rPr>
            </w:pPr>
          </w:p>
        </w:tc>
      </w:tr>
      <w:tr w:rsidR="00D324E4" w:rsidRPr="00D324E4" w14:paraId="426193ED" w14:textId="77777777" w:rsidTr="00D324E4">
        <w:trPr>
          <w:trHeight w:val="400"/>
        </w:trPr>
        <w:tc>
          <w:tcPr>
            <w:tcW w:w="380" w:type="pct"/>
            <w:vMerge/>
            <w:tcBorders>
              <w:top w:val="nil"/>
              <w:left w:val="single" w:sz="4" w:space="0" w:color="auto"/>
              <w:bottom w:val="single" w:sz="4" w:space="0" w:color="auto"/>
              <w:right w:val="single" w:sz="4" w:space="0" w:color="auto"/>
            </w:tcBorders>
            <w:vAlign w:val="center"/>
            <w:hideMark/>
          </w:tcPr>
          <w:p w14:paraId="60E2B556" w14:textId="77777777" w:rsidR="00D324E4" w:rsidRPr="00D324E4" w:rsidRDefault="00D324E4" w:rsidP="00D324E4">
            <w:pPr>
              <w:widowControl/>
              <w:jc w:val="left"/>
              <w:rPr>
                <w:rFonts w:ascii="宋体" w:hAnsi="宋体" w:cs="宋体" w:hint="eastAsia"/>
                <w:color w:val="000000"/>
                <w:kern w:val="0"/>
                <w:sz w:val="20"/>
                <w:szCs w:val="20"/>
              </w:rPr>
            </w:pPr>
          </w:p>
        </w:tc>
        <w:tc>
          <w:tcPr>
            <w:tcW w:w="380" w:type="pct"/>
            <w:vMerge/>
            <w:tcBorders>
              <w:top w:val="nil"/>
              <w:left w:val="single" w:sz="4" w:space="0" w:color="auto"/>
              <w:bottom w:val="single" w:sz="4" w:space="0" w:color="auto"/>
              <w:right w:val="single" w:sz="4" w:space="0" w:color="auto"/>
            </w:tcBorders>
            <w:vAlign w:val="center"/>
            <w:hideMark/>
          </w:tcPr>
          <w:p w14:paraId="74539023" w14:textId="77777777" w:rsidR="00D324E4" w:rsidRPr="00D324E4" w:rsidRDefault="00D324E4" w:rsidP="00D324E4">
            <w:pPr>
              <w:widowControl/>
              <w:jc w:val="left"/>
              <w:rPr>
                <w:rFonts w:ascii="宋体" w:hAnsi="宋体" w:cs="宋体" w:hint="eastAsia"/>
                <w:color w:val="000000"/>
                <w:kern w:val="0"/>
                <w:sz w:val="20"/>
                <w:szCs w:val="20"/>
              </w:rPr>
            </w:pPr>
          </w:p>
        </w:tc>
        <w:tc>
          <w:tcPr>
            <w:tcW w:w="383" w:type="pct"/>
            <w:tcBorders>
              <w:top w:val="nil"/>
              <w:left w:val="nil"/>
              <w:bottom w:val="single" w:sz="4" w:space="0" w:color="auto"/>
              <w:right w:val="single" w:sz="4" w:space="0" w:color="auto"/>
            </w:tcBorders>
            <w:shd w:val="clear" w:color="auto" w:fill="auto"/>
            <w:vAlign w:val="center"/>
            <w:hideMark/>
          </w:tcPr>
          <w:p w14:paraId="44CD7E2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生态环境成本指标</w:t>
            </w:r>
          </w:p>
        </w:tc>
        <w:tc>
          <w:tcPr>
            <w:tcW w:w="102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6CBC17"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1" w:type="pct"/>
            <w:tcBorders>
              <w:top w:val="nil"/>
              <w:left w:val="nil"/>
              <w:bottom w:val="single" w:sz="4" w:space="0" w:color="auto"/>
              <w:right w:val="single" w:sz="4" w:space="0" w:color="auto"/>
            </w:tcBorders>
            <w:shd w:val="clear" w:color="auto" w:fill="auto"/>
            <w:vAlign w:val="center"/>
            <w:hideMark/>
          </w:tcPr>
          <w:p w14:paraId="58787AB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69" w:type="pct"/>
            <w:tcBorders>
              <w:top w:val="nil"/>
              <w:left w:val="nil"/>
              <w:bottom w:val="single" w:sz="4" w:space="0" w:color="auto"/>
              <w:right w:val="single" w:sz="4" w:space="0" w:color="auto"/>
            </w:tcBorders>
            <w:shd w:val="clear" w:color="auto" w:fill="auto"/>
            <w:vAlign w:val="center"/>
            <w:hideMark/>
          </w:tcPr>
          <w:p w14:paraId="2109DAA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76" w:type="pct"/>
            <w:gridSpan w:val="2"/>
            <w:tcBorders>
              <w:top w:val="single" w:sz="4" w:space="0" w:color="auto"/>
              <w:left w:val="nil"/>
              <w:bottom w:val="single" w:sz="4" w:space="0" w:color="auto"/>
              <w:right w:val="single" w:sz="4" w:space="0" w:color="000000"/>
            </w:tcBorders>
            <w:shd w:val="clear" w:color="auto" w:fill="auto"/>
            <w:vAlign w:val="center"/>
            <w:hideMark/>
          </w:tcPr>
          <w:p w14:paraId="1216671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29" w:type="pct"/>
            <w:gridSpan w:val="2"/>
            <w:tcBorders>
              <w:top w:val="single" w:sz="4" w:space="0" w:color="auto"/>
              <w:left w:val="nil"/>
              <w:bottom w:val="single" w:sz="4" w:space="0" w:color="auto"/>
              <w:right w:val="single" w:sz="4" w:space="0" w:color="000000"/>
            </w:tcBorders>
            <w:shd w:val="clear" w:color="auto" w:fill="auto"/>
            <w:vAlign w:val="center"/>
            <w:hideMark/>
          </w:tcPr>
          <w:p w14:paraId="007E24E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025A0D8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53C4DD10" w14:textId="77777777" w:rsidR="00D324E4" w:rsidRPr="00D324E4" w:rsidRDefault="00D324E4" w:rsidP="00D324E4">
            <w:pPr>
              <w:widowControl/>
              <w:jc w:val="left"/>
              <w:rPr>
                <w:rFonts w:eastAsia="Times New Roman"/>
                <w:kern w:val="0"/>
                <w:sz w:val="20"/>
                <w:szCs w:val="20"/>
              </w:rPr>
            </w:pPr>
          </w:p>
        </w:tc>
      </w:tr>
      <w:tr w:rsidR="00D324E4" w:rsidRPr="00D324E4" w14:paraId="7181C68C" w14:textId="77777777" w:rsidTr="00D324E4">
        <w:trPr>
          <w:trHeight w:val="400"/>
        </w:trPr>
        <w:tc>
          <w:tcPr>
            <w:tcW w:w="380" w:type="pct"/>
            <w:vMerge/>
            <w:tcBorders>
              <w:top w:val="nil"/>
              <w:left w:val="single" w:sz="4" w:space="0" w:color="auto"/>
              <w:bottom w:val="single" w:sz="4" w:space="0" w:color="auto"/>
              <w:right w:val="single" w:sz="4" w:space="0" w:color="auto"/>
            </w:tcBorders>
            <w:vAlign w:val="center"/>
            <w:hideMark/>
          </w:tcPr>
          <w:p w14:paraId="3474C5E9" w14:textId="77777777" w:rsidR="00D324E4" w:rsidRPr="00D324E4" w:rsidRDefault="00D324E4" w:rsidP="00D324E4">
            <w:pPr>
              <w:widowControl/>
              <w:jc w:val="left"/>
              <w:rPr>
                <w:rFonts w:ascii="宋体" w:hAnsi="宋体" w:cs="宋体" w:hint="eastAsia"/>
                <w:color w:val="000000"/>
                <w:kern w:val="0"/>
                <w:sz w:val="20"/>
                <w:szCs w:val="20"/>
              </w:rPr>
            </w:pPr>
          </w:p>
        </w:tc>
        <w:tc>
          <w:tcPr>
            <w:tcW w:w="380" w:type="pct"/>
            <w:vMerge w:val="restart"/>
            <w:tcBorders>
              <w:top w:val="nil"/>
              <w:left w:val="single" w:sz="4" w:space="0" w:color="auto"/>
              <w:bottom w:val="single" w:sz="4" w:space="0" w:color="auto"/>
              <w:right w:val="single" w:sz="4" w:space="0" w:color="auto"/>
            </w:tcBorders>
            <w:shd w:val="clear" w:color="auto" w:fill="auto"/>
            <w:vAlign w:val="center"/>
            <w:hideMark/>
          </w:tcPr>
          <w:p w14:paraId="7ED95B2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效益指标</w:t>
            </w:r>
          </w:p>
        </w:tc>
        <w:tc>
          <w:tcPr>
            <w:tcW w:w="383" w:type="pct"/>
            <w:tcBorders>
              <w:top w:val="nil"/>
              <w:left w:val="nil"/>
              <w:bottom w:val="single" w:sz="4" w:space="0" w:color="auto"/>
              <w:right w:val="single" w:sz="4" w:space="0" w:color="auto"/>
            </w:tcBorders>
            <w:shd w:val="clear" w:color="auto" w:fill="auto"/>
            <w:vAlign w:val="center"/>
            <w:hideMark/>
          </w:tcPr>
          <w:p w14:paraId="738BBDE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经济效益指标</w:t>
            </w:r>
          </w:p>
        </w:tc>
        <w:tc>
          <w:tcPr>
            <w:tcW w:w="102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00A71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1" w:type="pct"/>
            <w:tcBorders>
              <w:top w:val="nil"/>
              <w:left w:val="nil"/>
              <w:bottom w:val="single" w:sz="4" w:space="0" w:color="auto"/>
              <w:right w:val="single" w:sz="4" w:space="0" w:color="auto"/>
            </w:tcBorders>
            <w:shd w:val="clear" w:color="auto" w:fill="auto"/>
            <w:vAlign w:val="center"/>
            <w:hideMark/>
          </w:tcPr>
          <w:p w14:paraId="5B16563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69" w:type="pct"/>
            <w:tcBorders>
              <w:top w:val="nil"/>
              <w:left w:val="nil"/>
              <w:bottom w:val="single" w:sz="4" w:space="0" w:color="auto"/>
              <w:right w:val="single" w:sz="4" w:space="0" w:color="auto"/>
            </w:tcBorders>
            <w:shd w:val="clear" w:color="auto" w:fill="auto"/>
            <w:vAlign w:val="center"/>
            <w:hideMark/>
          </w:tcPr>
          <w:p w14:paraId="02F7A0A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76" w:type="pct"/>
            <w:gridSpan w:val="2"/>
            <w:tcBorders>
              <w:top w:val="single" w:sz="4" w:space="0" w:color="auto"/>
              <w:left w:val="nil"/>
              <w:bottom w:val="single" w:sz="4" w:space="0" w:color="auto"/>
              <w:right w:val="single" w:sz="4" w:space="0" w:color="000000"/>
            </w:tcBorders>
            <w:shd w:val="clear" w:color="auto" w:fill="auto"/>
            <w:vAlign w:val="center"/>
            <w:hideMark/>
          </w:tcPr>
          <w:p w14:paraId="70DA0FF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29" w:type="pct"/>
            <w:gridSpan w:val="2"/>
            <w:tcBorders>
              <w:top w:val="single" w:sz="4" w:space="0" w:color="auto"/>
              <w:left w:val="nil"/>
              <w:bottom w:val="single" w:sz="4" w:space="0" w:color="auto"/>
              <w:right w:val="single" w:sz="4" w:space="0" w:color="000000"/>
            </w:tcBorders>
            <w:shd w:val="clear" w:color="auto" w:fill="auto"/>
            <w:vAlign w:val="center"/>
            <w:hideMark/>
          </w:tcPr>
          <w:p w14:paraId="78A42C0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4D3A3EF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4E8F7B80" w14:textId="77777777" w:rsidR="00D324E4" w:rsidRPr="00D324E4" w:rsidRDefault="00D324E4" w:rsidP="00D324E4">
            <w:pPr>
              <w:widowControl/>
              <w:jc w:val="left"/>
              <w:rPr>
                <w:rFonts w:eastAsia="Times New Roman"/>
                <w:kern w:val="0"/>
                <w:sz w:val="20"/>
                <w:szCs w:val="20"/>
              </w:rPr>
            </w:pPr>
          </w:p>
        </w:tc>
      </w:tr>
      <w:tr w:rsidR="00D324E4" w:rsidRPr="00D324E4" w14:paraId="586C5FCE" w14:textId="77777777" w:rsidTr="00D324E4">
        <w:trPr>
          <w:trHeight w:val="400"/>
        </w:trPr>
        <w:tc>
          <w:tcPr>
            <w:tcW w:w="380" w:type="pct"/>
            <w:vMerge/>
            <w:tcBorders>
              <w:top w:val="nil"/>
              <w:left w:val="single" w:sz="4" w:space="0" w:color="auto"/>
              <w:bottom w:val="single" w:sz="4" w:space="0" w:color="auto"/>
              <w:right w:val="single" w:sz="4" w:space="0" w:color="auto"/>
            </w:tcBorders>
            <w:vAlign w:val="center"/>
            <w:hideMark/>
          </w:tcPr>
          <w:p w14:paraId="1AAADC07" w14:textId="77777777" w:rsidR="00D324E4" w:rsidRPr="00D324E4" w:rsidRDefault="00D324E4" w:rsidP="00D324E4">
            <w:pPr>
              <w:widowControl/>
              <w:jc w:val="left"/>
              <w:rPr>
                <w:rFonts w:ascii="宋体" w:hAnsi="宋体" w:cs="宋体" w:hint="eastAsia"/>
                <w:color w:val="000000"/>
                <w:kern w:val="0"/>
                <w:sz w:val="20"/>
                <w:szCs w:val="20"/>
              </w:rPr>
            </w:pPr>
          </w:p>
        </w:tc>
        <w:tc>
          <w:tcPr>
            <w:tcW w:w="380" w:type="pct"/>
            <w:vMerge/>
            <w:tcBorders>
              <w:top w:val="nil"/>
              <w:left w:val="single" w:sz="4" w:space="0" w:color="auto"/>
              <w:bottom w:val="single" w:sz="4" w:space="0" w:color="auto"/>
              <w:right w:val="single" w:sz="4" w:space="0" w:color="auto"/>
            </w:tcBorders>
            <w:vAlign w:val="center"/>
            <w:hideMark/>
          </w:tcPr>
          <w:p w14:paraId="27C7B310" w14:textId="77777777" w:rsidR="00D324E4" w:rsidRPr="00D324E4" w:rsidRDefault="00D324E4" w:rsidP="00D324E4">
            <w:pPr>
              <w:widowControl/>
              <w:jc w:val="left"/>
              <w:rPr>
                <w:rFonts w:ascii="宋体" w:hAnsi="宋体" w:cs="宋体" w:hint="eastAsia"/>
                <w:color w:val="000000"/>
                <w:kern w:val="0"/>
                <w:sz w:val="20"/>
                <w:szCs w:val="20"/>
              </w:rPr>
            </w:pPr>
          </w:p>
        </w:tc>
        <w:tc>
          <w:tcPr>
            <w:tcW w:w="383" w:type="pct"/>
            <w:tcBorders>
              <w:top w:val="nil"/>
              <w:left w:val="nil"/>
              <w:bottom w:val="single" w:sz="4" w:space="0" w:color="auto"/>
              <w:right w:val="single" w:sz="4" w:space="0" w:color="auto"/>
            </w:tcBorders>
            <w:shd w:val="clear" w:color="auto" w:fill="auto"/>
            <w:vAlign w:val="center"/>
            <w:hideMark/>
          </w:tcPr>
          <w:p w14:paraId="332D415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w:t>
            </w:r>
            <w:r w:rsidRPr="00D324E4">
              <w:rPr>
                <w:rFonts w:ascii="宋体" w:hAnsi="宋体" w:cs="宋体" w:hint="eastAsia"/>
                <w:color w:val="000000"/>
                <w:kern w:val="0"/>
                <w:sz w:val="20"/>
                <w:szCs w:val="20"/>
              </w:rPr>
              <w:lastRenderedPageBreak/>
              <w:t>标</w:t>
            </w:r>
          </w:p>
        </w:tc>
        <w:tc>
          <w:tcPr>
            <w:tcW w:w="102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302F85"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蓄水池安全系数提升率（%）</w:t>
            </w:r>
          </w:p>
        </w:tc>
        <w:tc>
          <w:tcPr>
            <w:tcW w:w="531" w:type="pct"/>
            <w:tcBorders>
              <w:top w:val="nil"/>
              <w:left w:val="nil"/>
              <w:bottom w:val="single" w:sz="4" w:space="0" w:color="auto"/>
              <w:right w:val="single" w:sz="4" w:space="0" w:color="auto"/>
            </w:tcBorders>
            <w:shd w:val="clear" w:color="auto" w:fill="auto"/>
            <w:vAlign w:val="center"/>
            <w:hideMark/>
          </w:tcPr>
          <w:p w14:paraId="559BF2C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&gt;=99%</w:t>
            </w:r>
          </w:p>
        </w:tc>
        <w:tc>
          <w:tcPr>
            <w:tcW w:w="469" w:type="pct"/>
            <w:tcBorders>
              <w:top w:val="nil"/>
              <w:left w:val="nil"/>
              <w:bottom w:val="single" w:sz="4" w:space="0" w:color="auto"/>
              <w:right w:val="single" w:sz="4" w:space="0" w:color="auto"/>
            </w:tcBorders>
            <w:shd w:val="clear" w:color="auto" w:fill="auto"/>
            <w:vAlign w:val="center"/>
            <w:hideMark/>
          </w:tcPr>
          <w:p w14:paraId="5ABCD67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=99%</w:t>
            </w:r>
          </w:p>
        </w:tc>
        <w:tc>
          <w:tcPr>
            <w:tcW w:w="576" w:type="pct"/>
            <w:gridSpan w:val="2"/>
            <w:tcBorders>
              <w:top w:val="single" w:sz="4" w:space="0" w:color="auto"/>
              <w:left w:val="nil"/>
              <w:bottom w:val="single" w:sz="4" w:space="0" w:color="auto"/>
              <w:right w:val="single" w:sz="4" w:space="0" w:color="000000"/>
            </w:tcBorders>
            <w:shd w:val="clear" w:color="auto" w:fill="auto"/>
            <w:vAlign w:val="center"/>
            <w:hideMark/>
          </w:tcPr>
          <w:p w14:paraId="197C72D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529" w:type="pct"/>
            <w:gridSpan w:val="2"/>
            <w:tcBorders>
              <w:top w:val="single" w:sz="4" w:space="0" w:color="auto"/>
              <w:left w:val="nil"/>
              <w:bottom w:val="single" w:sz="4" w:space="0" w:color="auto"/>
              <w:right w:val="single" w:sz="4" w:space="0" w:color="000000"/>
            </w:tcBorders>
            <w:shd w:val="clear" w:color="auto" w:fill="auto"/>
            <w:vAlign w:val="center"/>
            <w:hideMark/>
          </w:tcPr>
          <w:p w14:paraId="564E734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1AA8539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469B8C91" w14:textId="77777777" w:rsidR="00D324E4" w:rsidRPr="00D324E4" w:rsidRDefault="00D324E4" w:rsidP="00D324E4">
            <w:pPr>
              <w:widowControl/>
              <w:jc w:val="left"/>
              <w:rPr>
                <w:rFonts w:eastAsia="Times New Roman"/>
                <w:kern w:val="0"/>
                <w:sz w:val="20"/>
                <w:szCs w:val="20"/>
              </w:rPr>
            </w:pPr>
          </w:p>
        </w:tc>
      </w:tr>
      <w:tr w:rsidR="00D324E4" w:rsidRPr="00D324E4" w14:paraId="7B3F0CAD" w14:textId="77777777" w:rsidTr="00D324E4">
        <w:trPr>
          <w:trHeight w:val="400"/>
        </w:trPr>
        <w:tc>
          <w:tcPr>
            <w:tcW w:w="380" w:type="pct"/>
            <w:vMerge/>
            <w:tcBorders>
              <w:top w:val="nil"/>
              <w:left w:val="single" w:sz="4" w:space="0" w:color="auto"/>
              <w:bottom w:val="single" w:sz="4" w:space="0" w:color="auto"/>
              <w:right w:val="single" w:sz="4" w:space="0" w:color="auto"/>
            </w:tcBorders>
            <w:vAlign w:val="center"/>
            <w:hideMark/>
          </w:tcPr>
          <w:p w14:paraId="50A44677" w14:textId="77777777" w:rsidR="00D324E4" w:rsidRPr="00D324E4" w:rsidRDefault="00D324E4" w:rsidP="00D324E4">
            <w:pPr>
              <w:widowControl/>
              <w:jc w:val="left"/>
              <w:rPr>
                <w:rFonts w:ascii="宋体" w:hAnsi="宋体" w:cs="宋体" w:hint="eastAsia"/>
                <w:color w:val="000000"/>
                <w:kern w:val="0"/>
                <w:sz w:val="20"/>
                <w:szCs w:val="20"/>
              </w:rPr>
            </w:pPr>
          </w:p>
        </w:tc>
        <w:tc>
          <w:tcPr>
            <w:tcW w:w="380" w:type="pct"/>
            <w:vMerge/>
            <w:tcBorders>
              <w:top w:val="nil"/>
              <w:left w:val="single" w:sz="4" w:space="0" w:color="auto"/>
              <w:bottom w:val="single" w:sz="4" w:space="0" w:color="auto"/>
              <w:right w:val="single" w:sz="4" w:space="0" w:color="auto"/>
            </w:tcBorders>
            <w:vAlign w:val="center"/>
            <w:hideMark/>
          </w:tcPr>
          <w:p w14:paraId="49301AE5" w14:textId="77777777" w:rsidR="00D324E4" w:rsidRPr="00D324E4" w:rsidRDefault="00D324E4" w:rsidP="00D324E4">
            <w:pPr>
              <w:widowControl/>
              <w:jc w:val="left"/>
              <w:rPr>
                <w:rFonts w:ascii="宋体" w:hAnsi="宋体" w:cs="宋体" w:hint="eastAsia"/>
                <w:color w:val="000000"/>
                <w:kern w:val="0"/>
                <w:sz w:val="20"/>
                <w:szCs w:val="20"/>
              </w:rPr>
            </w:pPr>
          </w:p>
        </w:tc>
        <w:tc>
          <w:tcPr>
            <w:tcW w:w="383" w:type="pct"/>
            <w:tcBorders>
              <w:top w:val="nil"/>
              <w:left w:val="nil"/>
              <w:bottom w:val="single" w:sz="4" w:space="0" w:color="auto"/>
              <w:right w:val="single" w:sz="4" w:space="0" w:color="auto"/>
            </w:tcBorders>
            <w:shd w:val="clear" w:color="auto" w:fill="auto"/>
            <w:vAlign w:val="center"/>
            <w:hideMark/>
          </w:tcPr>
          <w:p w14:paraId="5584B0F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生态效益指标</w:t>
            </w:r>
          </w:p>
        </w:tc>
        <w:tc>
          <w:tcPr>
            <w:tcW w:w="102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85AB2D"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1" w:type="pct"/>
            <w:tcBorders>
              <w:top w:val="nil"/>
              <w:left w:val="nil"/>
              <w:bottom w:val="single" w:sz="4" w:space="0" w:color="auto"/>
              <w:right w:val="single" w:sz="4" w:space="0" w:color="auto"/>
            </w:tcBorders>
            <w:shd w:val="clear" w:color="auto" w:fill="auto"/>
            <w:vAlign w:val="center"/>
            <w:hideMark/>
          </w:tcPr>
          <w:p w14:paraId="4904C71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69" w:type="pct"/>
            <w:tcBorders>
              <w:top w:val="nil"/>
              <w:left w:val="nil"/>
              <w:bottom w:val="single" w:sz="4" w:space="0" w:color="auto"/>
              <w:right w:val="single" w:sz="4" w:space="0" w:color="auto"/>
            </w:tcBorders>
            <w:shd w:val="clear" w:color="auto" w:fill="auto"/>
            <w:vAlign w:val="center"/>
            <w:hideMark/>
          </w:tcPr>
          <w:p w14:paraId="5755E2B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76" w:type="pct"/>
            <w:gridSpan w:val="2"/>
            <w:tcBorders>
              <w:top w:val="single" w:sz="4" w:space="0" w:color="auto"/>
              <w:left w:val="nil"/>
              <w:bottom w:val="single" w:sz="4" w:space="0" w:color="auto"/>
              <w:right w:val="single" w:sz="4" w:space="0" w:color="000000"/>
            </w:tcBorders>
            <w:shd w:val="clear" w:color="auto" w:fill="auto"/>
            <w:vAlign w:val="center"/>
            <w:hideMark/>
          </w:tcPr>
          <w:p w14:paraId="14E6826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29" w:type="pct"/>
            <w:gridSpan w:val="2"/>
            <w:tcBorders>
              <w:top w:val="single" w:sz="4" w:space="0" w:color="auto"/>
              <w:left w:val="nil"/>
              <w:bottom w:val="single" w:sz="4" w:space="0" w:color="auto"/>
              <w:right w:val="single" w:sz="4" w:space="0" w:color="000000"/>
            </w:tcBorders>
            <w:shd w:val="clear" w:color="auto" w:fill="auto"/>
            <w:vAlign w:val="center"/>
            <w:hideMark/>
          </w:tcPr>
          <w:p w14:paraId="6A24BA8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1E14871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1490349C" w14:textId="77777777" w:rsidR="00D324E4" w:rsidRPr="00D324E4" w:rsidRDefault="00D324E4" w:rsidP="00D324E4">
            <w:pPr>
              <w:widowControl/>
              <w:jc w:val="left"/>
              <w:rPr>
                <w:rFonts w:eastAsia="Times New Roman"/>
                <w:kern w:val="0"/>
                <w:sz w:val="20"/>
                <w:szCs w:val="20"/>
              </w:rPr>
            </w:pPr>
          </w:p>
        </w:tc>
      </w:tr>
      <w:tr w:rsidR="00D324E4" w:rsidRPr="00D324E4" w14:paraId="23F9B1A8" w14:textId="77777777" w:rsidTr="00D324E4">
        <w:trPr>
          <w:trHeight w:val="400"/>
        </w:trPr>
        <w:tc>
          <w:tcPr>
            <w:tcW w:w="380" w:type="pct"/>
            <w:vMerge/>
            <w:tcBorders>
              <w:top w:val="nil"/>
              <w:left w:val="single" w:sz="4" w:space="0" w:color="auto"/>
              <w:bottom w:val="single" w:sz="4" w:space="0" w:color="auto"/>
              <w:right w:val="single" w:sz="4" w:space="0" w:color="auto"/>
            </w:tcBorders>
            <w:vAlign w:val="center"/>
            <w:hideMark/>
          </w:tcPr>
          <w:p w14:paraId="3CD6380B" w14:textId="77777777" w:rsidR="00D324E4" w:rsidRPr="00D324E4" w:rsidRDefault="00D324E4" w:rsidP="00D324E4">
            <w:pPr>
              <w:widowControl/>
              <w:jc w:val="left"/>
              <w:rPr>
                <w:rFonts w:ascii="宋体" w:hAnsi="宋体" w:cs="宋体" w:hint="eastAsia"/>
                <w:color w:val="000000"/>
                <w:kern w:val="0"/>
                <w:sz w:val="20"/>
                <w:szCs w:val="20"/>
              </w:rPr>
            </w:pPr>
          </w:p>
        </w:tc>
        <w:tc>
          <w:tcPr>
            <w:tcW w:w="380" w:type="pct"/>
            <w:tcBorders>
              <w:top w:val="nil"/>
              <w:left w:val="nil"/>
              <w:bottom w:val="single" w:sz="4" w:space="0" w:color="auto"/>
              <w:right w:val="single" w:sz="4" w:space="0" w:color="auto"/>
            </w:tcBorders>
            <w:shd w:val="clear" w:color="auto" w:fill="auto"/>
            <w:vAlign w:val="center"/>
            <w:hideMark/>
          </w:tcPr>
          <w:p w14:paraId="0130C6C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383" w:type="pct"/>
            <w:tcBorders>
              <w:top w:val="nil"/>
              <w:left w:val="nil"/>
              <w:bottom w:val="single" w:sz="4" w:space="0" w:color="auto"/>
              <w:right w:val="single" w:sz="4" w:space="0" w:color="auto"/>
            </w:tcBorders>
            <w:shd w:val="clear" w:color="auto" w:fill="auto"/>
            <w:vAlign w:val="center"/>
            <w:hideMark/>
          </w:tcPr>
          <w:p w14:paraId="47459BE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102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7AB2D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周边群众满意度</w:t>
            </w:r>
          </w:p>
        </w:tc>
        <w:tc>
          <w:tcPr>
            <w:tcW w:w="531" w:type="pct"/>
            <w:tcBorders>
              <w:top w:val="nil"/>
              <w:left w:val="nil"/>
              <w:bottom w:val="single" w:sz="4" w:space="0" w:color="auto"/>
              <w:right w:val="single" w:sz="4" w:space="0" w:color="auto"/>
            </w:tcBorders>
            <w:shd w:val="clear" w:color="auto" w:fill="auto"/>
            <w:vAlign w:val="center"/>
            <w:hideMark/>
          </w:tcPr>
          <w:p w14:paraId="022B400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&gt;=95%</w:t>
            </w:r>
          </w:p>
        </w:tc>
        <w:tc>
          <w:tcPr>
            <w:tcW w:w="469" w:type="pct"/>
            <w:tcBorders>
              <w:top w:val="nil"/>
              <w:left w:val="nil"/>
              <w:bottom w:val="single" w:sz="4" w:space="0" w:color="auto"/>
              <w:right w:val="single" w:sz="4" w:space="0" w:color="auto"/>
            </w:tcBorders>
            <w:shd w:val="clear" w:color="auto" w:fill="auto"/>
            <w:vAlign w:val="center"/>
            <w:hideMark/>
          </w:tcPr>
          <w:p w14:paraId="50439A7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=95%</w:t>
            </w:r>
          </w:p>
        </w:tc>
        <w:tc>
          <w:tcPr>
            <w:tcW w:w="576" w:type="pct"/>
            <w:gridSpan w:val="2"/>
            <w:tcBorders>
              <w:top w:val="single" w:sz="4" w:space="0" w:color="auto"/>
              <w:left w:val="nil"/>
              <w:bottom w:val="single" w:sz="4" w:space="0" w:color="auto"/>
              <w:right w:val="single" w:sz="4" w:space="0" w:color="000000"/>
            </w:tcBorders>
            <w:shd w:val="clear" w:color="auto" w:fill="auto"/>
            <w:vAlign w:val="center"/>
            <w:hideMark/>
          </w:tcPr>
          <w:p w14:paraId="4C8AA0B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29" w:type="pct"/>
            <w:gridSpan w:val="2"/>
            <w:tcBorders>
              <w:top w:val="single" w:sz="4" w:space="0" w:color="auto"/>
              <w:left w:val="nil"/>
              <w:bottom w:val="single" w:sz="4" w:space="0" w:color="auto"/>
              <w:right w:val="single" w:sz="4" w:space="0" w:color="000000"/>
            </w:tcBorders>
            <w:shd w:val="clear" w:color="auto" w:fill="auto"/>
            <w:vAlign w:val="center"/>
            <w:hideMark/>
          </w:tcPr>
          <w:p w14:paraId="7D44DEF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562A193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2817613A" w14:textId="77777777" w:rsidR="00D324E4" w:rsidRPr="00D324E4" w:rsidRDefault="00D324E4" w:rsidP="00D324E4">
            <w:pPr>
              <w:widowControl/>
              <w:jc w:val="left"/>
              <w:rPr>
                <w:rFonts w:eastAsia="Times New Roman"/>
                <w:kern w:val="0"/>
                <w:sz w:val="20"/>
                <w:szCs w:val="20"/>
              </w:rPr>
            </w:pPr>
          </w:p>
        </w:tc>
      </w:tr>
      <w:tr w:rsidR="00D324E4" w:rsidRPr="00D324E4" w14:paraId="5E9EF020" w14:textId="77777777" w:rsidTr="00D324E4">
        <w:trPr>
          <w:trHeight w:val="280"/>
        </w:trPr>
        <w:tc>
          <w:tcPr>
            <w:tcW w:w="316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D214DB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总分</w:t>
            </w:r>
          </w:p>
        </w:tc>
        <w:tc>
          <w:tcPr>
            <w:tcW w:w="576" w:type="pct"/>
            <w:gridSpan w:val="2"/>
            <w:tcBorders>
              <w:top w:val="single" w:sz="4" w:space="0" w:color="auto"/>
              <w:left w:val="nil"/>
              <w:bottom w:val="single" w:sz="4" w:space="0" w:color="auto"/>
              <w:right w:val="single" w:sz="4" w:space="0" w:color="auto"/>
            </w:tcBorders>
            <w:shd w:val="clear" w:color="auto" w:fill="auto"/>
            <w:vAlign w:val="center"/>
            <w:hideMark/>
          </w:tcPr>
          <w:p w14:paraId="41AFAE4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529" w:type="pct"/>
            <w:gridSpan w:val="2"/>
            <w:tcBorders>
              <w:top w:val="single" w:sz="4" w:space="0" w:color="auto"/>
              <w:left w:val="nil"/>
              <w:bottom w:val="single" w:sz="4" w:space="0" w:color="auto"/>
              <w:right w:val="single" w:sz="4" w:space="0" w:color="auto"/>
            </w:tcBorders>
            <w:shd w:val="clear" w:color="auto" w:fill="auto"/>
            <w:vAlign w:val="center"/>
            <w:hideMark/>
          </w:tcPr>
          <w:p w14:paraId="0BBE1EE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100分</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17B5665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25238480" w14:textId="77777777" w:rsidR="00D324E4" w:rsidRPr="00D324E4" w:rsidRDefault="00D324E4" w:rsidP="00D324E4">
            <w:pPr>
              <w:widowControl/>
              <w:jc w:val="left"/>
              <w:rPr>
                <w:rFonts w:eastAsia="Times New Roman"/>
                <w:kern w:val="0"/>
                <w:sz w:val="20"/>
                <w:szCs w:val="20"/>
              </w:rPr>
            </w:pPr>
          </w:p>
        </w:tc>
      </w:tr>
    </w:tbl>
    <w:p w14:paraId="75DED0CD" w14:textId="77777777" w:rsidR="00D324E4" w:rsidRDefault="00D324E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82"/>
        <w:gridCol w:w="482"/>
        <w:gridCol w:w="489"/>
        <w:gridCol w:w="1034"/>
        <w:gridCol w:w="1188"/>
        <w:gridCol w:w="594"/>
        <w:gridCol w:w="816"/>
        <w:gridCol w:w="717"/>
        <w:gridCol w:w="317"/>
        <w:gridCol w:w="248"/>
        <w:gridCol w:w="301"/>
        <w:gridCol w:w="429"/>
        <w:gridCol w:w="487"/>
        <w:gridCol w:w="716"/>
        <w:gridCol w:w="222"/>
      </w:tblGrid>
      <w:tr w:rsidR="00D324E4" w:rsidRPr="00D324E4" w14:paraId="1D35848E" w14:textId="77777777" w:rsidTr="00D324E4">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43012000" w14:textId="77777777" w:rsidR="00D324E4" w:rsidRPr="00D324E4" w:rsidRDefault="00D324E4" w:rsidP="00D324E4">
            <w:pPr>
              <w:widowControl/>
              <w:jc w:val="center"/>
              <w:rPr>
                <w:rFonts w:ascii="宋体" w:hAnsi="宋体" w:cs="宋体" w:hint="eastAsia"/>
                <w:b/>
                <w:bCs/>
                <w:color w:val="000000"/>
                <w:kern w:val="0"/>
                <w:sz w:val="32"/>
                <w:szCs w:val="32"/>
              </w:rPr>
            </w:pPr>
            <w:r w:rsidRPr="00D324E4">
              <w:rPr>
                <w:rFonts w:ascii="宋体" w:hAnsi="宋体" w:cs="宋体" w:hint="eastAsia"/>
                <w:b/>
                <w:bCs/>
                <w:color w:val="000000"/>
                <w:kern w:val="0"/>
                <w:sz w:val="32"/>
                <w:szCs w:val="32"/>
              </w:rPr>
              <w:t>项目支出绩效自评表</w:t>
            </w:r>
          </w:p>
        </w:tc>
      </w:tr>
      <w:tr w:rsidR="00D324E4" w:rsidRPr="00D324E4" w14:paraId="7383180B" w14:textId="77777777" w:rsidTr="00D324E4">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292B0C4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(2023年度)</w:t>
            </w:r>
          </w:p>
        </w:tc>
      </w:tr>
      <w:tr w:rsidR="00D324E4" w:rsidRPr="00D324E4" w14:paraId="059BE48B" w14:textId="77777777" w:rsidTr="00D324E4">
        <w:trPr>
          <w:gridAfter w:val="1"/>
          <w:wAfter w:w="88" w:type="pct"/>
          <w:trHeight w:val="280"/>
        </w:trPr>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3E61C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项目名称</w:t>
            </w:r>
          </w:p>
        </w:tc>
        <w:tc>
          <w:tcPr>
            <w:tcW w:w="4165" w:type="pct"/>
            <w:gridSpan w:val="12"/>
            <w:tcBorders>
              <w:top w:val="single" w:sz="4" w:space="0" w:color="auto"/>
              <w:left w:val="nil"/>
              <w:bottom w:val="single" w:sz="4" w:space="0" w:color="auto"/>
              <w:right w:val="single" w:sz="4" w:space="0" w:color="000000"/>
            </w:tcBorders>
            <w:shd w:val="clear" w:color="auto" w:fill="auto"/>
            <w:vAlign w:val="center"/>
            <w:hideMark/>
          </w:tcPr>
          <w:p w14:paraId="7F3A961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木垒县红山嘴水库前期费用</w:t>
            </w:r>
          </w:p>
        </w:tc>
      </w:tr>
      <w:tr w:rsidR="00D324E4" w:rsidRPr="00D324E4" w14:paraId="10E67FCB" w14:textId="77777777" w:rsidTr="00D324E4">
        <w:trPr>
          <w:gridAfter w:val="1"/>
          <w:wAfter w:w="88" w:type="pct"/>
          <w:trHeight w:val="280"/>
        </w:trPr>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9B5E5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主管部门</w:t>
            </w:r>
          </w:p>
        </w:tc>
        <w:tc>
          <w:tcPr>
            <w:tcW w:w="1978" w:type="pct"/>
            <w:gridSpan w:val="5"/>
            <w:tcBorders>
              <w:top w:val="single" w:sz="4" w:space="0" w:color="auto"/>
              <w:left w:val="nil"/>
              <w:bottom w:val="single" w:sz="4" w:space="0" w:color="auto"/>
              <w:right w:val="single" w:sz="4" w:space="0" w:color="auto"/>
            </w:tcBorders>
            <w:shd w:val="clear" w:color="auto" w:fill="auto"/>
            <w:vAlign w:val="center"/>
            <w:hideMark/>
          </w:tcPr>
          <w:p w14:paraId="0B802CFE" w14:textId="3EE29502"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c>
          <w:tcPr>
            <w:tcW w:w="761" w:type="pct"/>
            <w:gridSpan w:val="2"/>
            <w:tcBorders>
              <w:top w:val="single" w:sz="4" w:space="0" w:color="auto"/>
              <w:left w:val="nil"/>
              <w:bottom w:val="single" w:sz="4" w:space="0" w:color="auto"/>
              <w:right w:val="single" w:sz="4" w:space="0" w:color="auto"/>
            </w:tcBorders>
            <w:shd w:val="clear" w:color="auto" w:fill="auto"/>
            <w:vAlign w:val="center"/>
            <w:hideMark/>
          </w:tcPr>
          <w:p w14:paraId="4F4AD4E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实施单位</w:t>
            </w:r>
          </w:p>
        </w:tc>
        <w:tc>
          <w:tcPr>
            <w:tcW w:w="1426" w:type="pct"/>
            <w:gridSpan w:val="5"/>
            <w:tcBorders>
              <w:top w:val="single" w:sz="4" w:space="0" w:color="auto"/>
              <w:left w:val="nil"/>
              <w:bottom w:val="single" w:sz="4" w:space="0" w:color="auto"/>
              <w:right w:val="single" w:sz="4" w:space="0" w:color="auto"/>
            </w:tcBorders>
            <w:shd w:val="clear" w:color="auto" w:fill="auto"/>
            <w:vAlign w:val="center"/>
            <w:hideMark/>
          </w:tcPr>
          <w:p w14:paraId="04D595F5" w14:textId="32B51709"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r>
      <w:tr w:rsidR="00D324E4" w:rsidRPr="00D324E4" w14:paraId="702E9DB9" w14:textId="77777777" w:rsidTr="00D324E4">
        <w:trPr>
          <w:gridAfter w:val="1"/>
          <w:wAfter w:w="88" w:type="pct"/>
          <w:trHeight w:val="520"/>
        </w:trPr>
        <w:tc>
          <w:tcPr>
            <w:tcW w:w="74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C1538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项目资金</w:t>
            </w:r>
            <w:r w:rsidRPr="00D324E4">
              <w:rPr>
                <w:rFonts w:ascii="宋体" w:hAnsi="宋体" w:cs="宋体" w:hint="eastAsia"/>
                <w:color w:val="000000"/>
                <w:kern w:val="0"/>
                <w:sz w:val="20"/>
                <w:szCs w:val="20"/>
              </w:rPr>
              <w:br/>
              <w:t>（万元）</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14AE588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53" w:type="pct"/>
            <w:tcBorders>
              <w:top w:val="nil"/>
              <w:left w:val="nil"/>
              <w:bottom w:val="single" w:sz="4" w:space="0" w:color="auto"/>
              <w:right w:val="single" w:sz="4" w:space="0" w:color="auto"/>
            </w:tcBorders>
            <w:shd w:val="clear" w:color="auto" w:fill="auto"/>
            <w:vAlign w:val="center"/>
            <w:hideMark/>
          </w:tcPr>
          <w:p w14:paraId="7F862D7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年初预算数</w:t>
            </w:r>
          </w:p>
        </w:tc>
        <w:tc>
          <w:tcPr>
            <w:tcW w:w="752" w:type="pct"/>
            <w:gridSpan w:val="2"/>
            <w:tcBorders>
              <w:top w:val="single" w:sz="4" w:space="0" w:color="auto"/>
              <w:left w:val="nil"/>
              <w:bottom w:val="single" w:sz="4" w:space="0" w:color="auto"/>
              <w:right w:val="single" w:sz="4" w:space="0" w:color="auto"/>
            </w:tcBorders>
            <w:shd w:val="clear" w:color="auto" w:fill="auto"/>
            <w:vAlign w:val="center"/>
            <w:hideMark/>
          </w:tcPr>
          <w:p w14:paraId="598A4D6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全年预算数</w:t>
            </w:r>
          </w:p>
        </w:tc>
        <w:tc>
          <w:tcPr>
            <w:tcW w:w="761" w:type="pct"/>
            <w:gridSpan w:val="2"/>
            <w:tcBorders>
              <w:top w:val="single" w:sz="4" w:space="0" w:color="auto"/>
              <w:left w:val="nil"/>
              <w:bottom w:val="single" w:sz="4" w:space="0" w:color="auto"/>
              <w:right w:val="single" w:sz="4" w:space="0" w:color="auto"/>
            </w:tcBorders>
            <w:shd w:val="clear" w:color="auto" w:fill="auto"/>
            <w:vAlign w:val="center"/>
            <w:hideMark/>
          </w:tcPr>
          <w:p w14:paraId="29C90E5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全年执行数</w:t>
            </w:r>
          </w:p>
        </w:tc>
        <w:tc>
          <w:tcPr>
            <w:tcW w:w="573" w:type="pct"/>
            <w:gridSpan w:val="2"/>
            <w:tcBorders>
              <w:top w:val="single" w:sz="4" w:space="0" w:color="auto"/>
              <w:left w:val="nil"/>
              <w:bottom w:val="single" w:sz="4" w:space="0" w:color="auto"/>
              <w:right w:val="single" w:sz="4" w:space="0" w:color="auto"/>
            </w:tcBorders>
            <w:shd w:val="clear" w:color="auto" w:fill="auto"/>
            <w:vAlign w:val="center"/>
            <w:hideMark/>
          </w:tcPr>
          <w:p w14:paraId="2138CF5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470" w:type="pct"/>
            <w:gridSpan w:val="2"/>
            <w:tcBorders>
              <w:top w:val="single" w:sz="4" w:space="0" w:color="auto"/>
              <w:left w:val="nil"/>
              <w:bottom w:val="single" w:sz="4" w:space="0" w:color="auto"/>
              <w:right w:val="single" w:sz="4" w:space="0" w:color="auto"/>
            </w:tcBorders>
            <w:shd w:val="clear" w:color="auto" w:fill="auto"/>
            <w:vAlign w:val="center"/>
            <w:hideMark/>
          </w:tcPr>
          <w:p w14:paraId="1B780AD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执行率</w:t>
            </w:r>
          </w:p>
        </w:tc>
        <w:tc>
          <w:tcPr>
            <w:tcW w:w="383" w:type="pct"/>
            <w:tcBorders>
              <w:top w:val="nil"/>
              <w:left w:val="nil"/>
              <w:bottom w:val="single" w:sz="4" w:space="0" w:color="auto"/>
              <w:right w:val="single" w:sz="4" w:space="0" w:color="auto"/>
            </w:tcBorders>
            <w:shd w:val="clear" w:color="auto" w:fill="auto"/>
            <w:vAlign w:val="center"/>
            <w:hideMark/>
          </w:tcPr>
          <w:p w14:paraId="67457F3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r>
      <w:tr w:rsidR="00D324E4" w:rsidRPr="00D324E4" w14:paraId="503A41F9" w14:textId="77777777" w:rsidTr="00D324E4">
        <w:trPr>
          <w:gridAfter w:val="1"/>
          <w:wAfter w:w="88" w:type="pct"/>
          <w:trHeight w:val="440"/>
        </w:trPr>
        <w:tc>
          <w:tcPr>
            <w:tcW w:w="748" w:type="pct"/>
            <w:gridSpan w:val="2"/>
            <w:vMerge/>
            <w:tcBorders>
              <w:top w:val="single" w:sz="4" w:space="0" w:color="auto"/>
              <w:left w:val="single" w:sz="4" w:space="0" w:color="auto"/>
              <w:bottom w:val="single" w:sz="4" w:space="0" w:color="auto"/>
              <w:right w:val="single" w:sz="4" w:space="0" w:color="auto"/>
            </w:tcBorders>
            <w:vAlign w:val="center"/>
            <w:hideMark/>
          </w:tcPr>
          <w:p w14:paraId="4765B140" w14:textId="77777777" w:rsidR="00D324E4" w:rsidRPr="00D324E4" w:rsidRDefault="00D324E4" w:rsidP="00D324E4">
            <w:pPr>
              <w:widowControl/>
              <w:jc w:val="left"/>
              <w:rPr>
                <w:rFonts w:ascii="宋体" w:hAnsi="宋体" w:cs="宋体" w:hint="eastAsia"/>
                <w:color w:val="000000"/>
                <w:kern w:val="0"/>
                <w:sz w:val="20"/>
                <w:szCs w:val="20"/>
              </w:rPr>
            </w:pP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234DC59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年度资金总额</w:t>
            </w:r>
          </w:p>
        </w:tc>
        <w:tc>
          <w:tcPr>
            <w:tcW w:w="453" w:type="pct"/>
            <w:tcBorders>
              <w:top w:val="nil"/>
              <w:left w:val="nil"/>
              <w:bottom w:val="single" w:sz="4" w:space="0" w:color="auto"/>
              <w:right w:val="single" w:sz="4" w:space="0" w:color="auto"/>
            </w:tcBorders>
            <w:shd w:val="clear" w:color="auto" w:fill="auto"/>
            <w:vAlign w:val="center"/>
            <w:hideMark/>
          </w:tcPr>
          <w:p w14:paraId="79A1BD1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100.00</w:t>
            </w:r>
          </w:p>
        </w:tc>
        <w:tc>
          <w:tcPr>
            <w:tcW w:w="752" w:type="pct"/>
            <w:gridSpan w:val="2"/>
            <w:tcBorders>
              <w:top w:val="single" w:sz="4" w:space="0" w:color="auto"/>
              <w:left w:val="nil"/>
              <w:bottom w:val="single" w:sz="4" w:space="0" w:color="auto"/>
              <w:right w:val="single" w:sz="4" w:space="0" w:color="auto"/>
            </w:tcBorders>
            <w:shd w:val="clear" w:color="auto" w:fill="auto"/>
            <w:vAlign w:val="center"/>
            <w:hideMark/>
          </w:tcPr>
          <w:p w14:paraId="4CE0250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100.00</w:t>
            </w:r>
          </w:p>
        </w:tc>
        <w:tc>
          <w:tcPr>
            <w:tcW w:w="761" w:type="pct"/>
            <w:gridSpan w:val="2"/>
            <w:tcBorders>
              <w:top w:val="single" w:sz="4" w:space="0" w:color="auto"/>
              <w:left w:val="nil"/>
              <w:bottom w:val="single" w:sz="4" w:space="0" w:color="auto"/>
              <w:right w:val="single" w:sz="4" w:space="0" w:color="auto"/>
            </w:tcBorders>
            <w:shd w:val="clear" w:color="auto" w:fill="auto"/>
            <w:vAlign w:val="center"/>
            <w:hideMark/>
          </w:tcPr>
          <w:p w14:paraId="4DF83E6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100.00</w:t>
            </w:r>
          </w:p>
        </w:tc>
        <w:tc>
          <w:tcPr>
            <w:tcW w:w="573" w:type="pct"/>
            <w:gridSpan w:val="2"/>
            <w:tcBorders>
              <w:top w:val="single" w:sz="4" w:space="0" w:color="auto"/>
              <w:left w:val="nil"/>
              <w:bottom w:val="single" w:sz="4" w:space="0" w:color="auto"/>
              <w:right w:val="single" w:sz="4" w:space="0" w:color="auto"/>
            </w:tcBorders>
            <w:shd w:val="clear" w:color="auto" w:fill="auto"/>
            <w:vAlign w:val="center"/>
            <w:hideMark/>
          </w:tcPr>
          <w:p w14:paraId="477EC13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70" w:type="pct"/>
            <w:gridSpan w:val="2"/>
            <w:tcBorders>
              <w:top w:val="single" w:sz="4" w:space="0" w:color="auto"/>
              <w:left w:val="nil"/>
              <w:bottom w:val="single" w:sz="4" w:space="0" w:color="auto"/>
              <w:right w:val="single" w:sz="4" w:space="0" w:color="auto"/>
            </w:tcBorders>
            <w:shd w:val="clear" w:color="auto" w:fill="auto"/>
            <w:vAlign w:val="center"/>
            <w:hideMark/>
          </w:tcPr>
          <w:p w14:paraId="64C860D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100.00%</w:t>
            </w:r>
          </w:p>
        </w:tc>
        <w:tc>
          <w:tcPr>
            <w:tcW w:w="383" w:type="pct"/>
            <w:tcBorders>
              <w:top w:val="nil"/>
              <w:left w:val="nil"/>
              <w:bottom w:val="single" w:sz="4" w:space="0" w:color="auto"/>
              <w:right w:val="single" w:sz="4" w:space="0" w:color="auto"/>
            </w:tcBorders>
            <w:shd w:val="clear" w:color="auto" w:fill="auto"/>
            <w:vAlign w:val="center"/>
            <w:hideMark/>
          </w:tcPr>
          <w:p w14:paraId="7637A82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w:t>
            </w:r>
          </w:p>
        </w:tc>
      </w:tr>
      <w:tr w:rsidR="00D324E4" w:rsidRPr="00D324E4" w14:paraId="2CC3A5FE" w14:textId="77777777" w:rsidTr="00D324E4">
        <w:trPr>
          <w:gridAfter w:val="1"/>
          <w:wAfter w:w="88" w:type="pct"/>
          <w:trHeight w:val="440"/>
        </w:trPr>
        <w:tc>
          <w:tcPr>
            <w:tcW w:w="748" w:type="pct"/>
            <w:gridSpan w:val="2"/>
            <w:vMerge/>
            <w:tcBorders>
              <w:top w:val="single" w:sz="4" w:space="0" w:color="auto"/>
              <w:left w:val="single" w:sz="4" w:space="0" w:color="auto"/>
              <w:bottom w:val="single" w:sz="4" w:space="0" w:color="auto"/>
              <w:right w:val="single" w:sz="4" w:space="0" w:color="auto"/>
            </w:tcBorders>
            <w:vAlign w:val="center"/>
            <w:hideMark/>
          </w:tcPr>
          <w:p w14:paraId="6601BFA7" w14:textId="77777777" w:rsidR="00D324E4" w:rsidRPr="00D324E4" w:rsidRDefault="00D324E4" w:rsidP="00D324E4">
            <w:pPr>
              <w:widowControl/>
              <w:jc w:val="left"/>
              <w:rPr>
                <w:rFonts w:ascii="宋体" w:hAnsi="宋体" w:cs="宋体" w:hint="eastAsia"/>
                <w:color w:val="000000"/>
                <w:kern w:val="0"/>
                <w:sz w:val="20"/>
                <w:szCs w:val="20"/>
              </w:rPr>
            </w:pP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6C224D7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其中：当年财政拨款</w:t>
            </w:r>
          </w:p>
        </w:tc>
        <w:tc>
          <w:tcPr>
            <w:tcW w:w="453" w:type="pct"/>
            <w:tcBorders>
              <w:top w:val="nil"/>
              <w:left w:val="nil"/>
              <w:bottom w:val="single" w:sz="4" w:space="0" w:color="auto"/>
              <w:right w:val="single" w:sz="4" w:space="0" w:color="auto"/>
            </w:tcBorders>
            <w:shd w:val="clear" w:color="auto" w:fill="auto"/>
            <w:vAlign w:val="center"/>
            <w:hideMark/>
          </w:tcPr>
          <w:p w14:paraId="7B02F2B2" w14:textId="769EF4B0"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r>
              <w:rPr>
                <w:rFonts w:ascii="宋体" w:hAnsi="宋体" w:cs="宋体" w:hint="eastAsia"/>
                <w:color w:val="000000"/>
                <w:kern w:val="0"/>
                <w:sz w:val="20"/>
                <w:szCs w:val="20"/>
              </w:rPr>
              <w:t>.00</w:t>
            </w:r>
          </w:p>
        </w:tc>
        <w:tc>
          <w:tcPr>
            <w:tcW w:w="752" w:type="pct"/>
            <w:gridSpan w:val="2"/>
            <w:tcBorders>
              <w:top w:val="single" w:sz="4" w:space="0" w:color="auto"/>
              <w:left w:val="nil"/>
              <w:bottom w:val="single" w:sz="4" w:space="0" w:color="auto"/>
              <w:right w:val="single" w:sz="4" w:space="0" w:color="auto"/>
            </w:tcBorders>
            <w:shd w:val="clear" w:color="auto" w:fill="auto"/>
            <w:vAlign w:val="center"/>
            <w:hideMark/>
          </w:tcPr>
          <w:p w14:paraId="3B258B7A" w14:textId="71A918BD"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r>
              <w:rPr>
                <w:rFonts w:ascii="宋体" w:hAnsi="宋体" w:cs="宋体" w:hint="eastAsia"/>
                <w:color w:val="000000"/>
                <w:kern w:val="0"/>
                <w:sz w:val="20"/>
                <w:szCs w:val="20"/>
              </w:rPr>
              <w:t>.00</w:t>
            </w:r>
          </w:p>
        </w:tc>
        <w:tc>
          <w:tcPr>
            <w:tcW w:w="761" w:type="pct"/>
            <w:gridSpan w:val="2"/>
            <w:tcBorders>
              <w:top w:val="single" w:sz="4" w:space="0" w:color="auto"/>
              <w:left w:val="nil"/>
              <w:bottom w:val="single" w:sz="4" w:space="0" w:color="auto"/>
              <w:right w:val="single" w:sz="4" w:space="0" w:color="auto"/>
            </w:tcBorders>
            <w:shd w:val="clear" w:color="auto" w:fill="auto"/>
            <w:vAlign w:val="center"/>
            <w:hideMark/>
          </w:tcPr>
          <w:p w14:paraId="2A64A80E" w14:textId="2622579C"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r>
              <w:rPr>
                <w:rFonts w:ascii="宋体" w:hAnsi="宋体" w:cs="宋体" w:hint="eastAsia"/>
                <w:color w:val="000000"/>
                <w:kern w:val="0"/>
                <w:sz w:val="20"/>
                <w:szCs w:val="20"/>
              </w:rPr>
              <w:t>.00</w:t>
            </w:r>
          </w:p>
        </w:tc>
        <w:tc>
          <w:tcPr>
            <w:tcW w:w="573" w:type="pct"/>
            <w:gridSpan w:val="2"/>
            <w:tcBorders>
              <w:top w:val="single" w:sz="4" w:space="0" w:color="auto"/>
              <w:left w:val="nil"/>
              <w:bottom w:val="single" w:sz="4" w:space="0" w:color="auto"/>
              <w:right w:val="single" w:sz="4" w:space="0" w:color="auto"/>
            </w:tcBorders>
            <w:shd w:val="clear" w:color="auto" w:fill="auto"/>
            <w:vAlign w:val="center"/>
            <w:hideMark/>
          </w:tcPr>
          <w:p w14:paraId="728FE7A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70" w:type="pct"/>
            <w:gridSpan w:val="2"/>
            <w:tcBorders>
              <w:top w:val="single" w:sz="4" w:space="0" w:color="auto"/>
              <w:left w:val="nil"/>
              <w:bottom w:val="single" w:sz="4" w:space="0" w:color="auto"/>
              <w:right w:val="single" w:sz="4" w:space="0" w:color="auto"/>
            </w:tcBorders>
            <w:shd w:val="clear" w:color="auto" w:fill="auto"/>
            <w:vAlign w:val="center"/>
            <w:hideMark/>
          </w:tcPr>
          <w:p w14:paraId="15B7690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383" w:type="pct"/>
            <w:tcBorders>
              <w:top w:val="nil"/>
              <w:left w:val="nil"/>
              <w:bottom w:val="single" w:sz="4" w:space="0" w:color="auto"/>
              <w:right w:val="single" w:sz="4" w:space="0" w:color="auto"/>
            </w:tcBorders>
            <w:shd w:val="clear" w:color="auto" w:fill="auto"/>
            <w:vAlign w:val="center"/>
            <w:hideMark/>
          </w:tcPr>
          <w:p w14:paraId="38443C2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1AB420D4" w14:textId="77777777" w:rsidTr="00D324E4">
        <w:trPr>
          <w:gridAfter w:val="1"/>
          <w:wAfter w:w="88" w:type="pct"/>
          <w:trHeight w:val="440"/>
        </w:trPr>
        <w:tc>
          <w:tcPr>
            <w:tcW w:w="748" w:type="pct"/>
            <w:gridSpan w:val="2"/>
            <w:vMerge/>
            <w:tcBorders>
              <w:top w:val="single" w:sz="4" w:space="0" w:color="auto"/>
              <w:left w:val="single" w:sz="4" w:space="0" w:color="auto"/>
              <w:bottom w:val="single" w:sz="4" w:space="0" w:color="auto"/>
              <w:right w:val="single" w:sz="4" w:space="0" w:color="auto"/>
            </w:tcBorders>
            <w:vAlign w:val="center"/>
            <w:hideMark/>
          </w:tcPr>
          <w:p w14:paraId="68C3B93E" w14:textId="77777777" w:rsidR="00D324E4" w:rsidRPr="00D324E4" w:rsidRDefault="00D324E4" w:rsidP="00D324E4">
            <w:pPr>
              <w:widowControl/>
              <w:jc w:val="left"/>
              <w:rPr>
                <w:rFonts w:ascii="宋体" w:hAnsi="宋体" w:cs="宋体" w:hint="eastAsia"/>
                <w:color w:val="000000"/>
                <w:kern w:val="0"/>
                <w:sz w:val="20"/>
                <w:szCs w:val="20"/>
              </w:rPr>
            </w:pP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37A673AA" w14:textId="0712BE20" w:rsidR="00D324E4" w:rsidRPr="00D324E4" w:rsidRDefault="00D324E4" w:rsidP="00D324E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r w:rsidRPr="00D324E4">
              <w:rPr>
                <w:rFonts w:ascii="宋体" w:hAnsi="宋体" w:cs="宋体" w:hint="eastAsia"/>
                <w:color w:val="000000"/>
                <w:kern w:val="0"/>
                <w:sz w:val="20"/>
                <w:szCs w:val="20"/>
              </w:rPr>
              <w:t xml:space="preserve">  </w:t>
            </w:r>
          </w:p>
        </w:tc>
        <w:tc>
          <w:tcPr>
            <w:tcW w:w="453" w:type="pct"/>
            <w:tcBorders>
              <w:top w:val="nil"/>
              <w:left w:val="nil"/>
              <w:bottom w:val="single" w:sz="4" w:space="0" w:color="auto"/>
              <w:right w:val="single" w:sz="4" w:space="0" w:color="auto"/>
            </w:tcBorders>
            <w:shd w:val="clear" w:color="auto" w:fill="auto"/>
            <w:vAlign w:val="center"/>
            <w:hideMark/>
          </w:tcPr>
          <w:p w14:paraId="07B00911" w14:textId="3211A7C9"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52" w:type="pct"/>
            <w:gridSpan w:val="2"/>
            <w:tcBorders>
              <w:top w:val="single" w:sz="4" w:space="0" w:color="auto"/>
              <w:left w:val="nil"/>
              <w:bottom w:val="single" w:sz="4" w:space="0" w:color="auto"/>
              <w:right w:val="single" w:sz="4" w:space="0" w:color="auto"/>
            </w:tcBorders>
            <w:shd w:val="clear" w:color="auto" w:fill="auto"/>
            <w:vAlign w:val="center"/>
            <w:hideMark/>
          </w:tcPr>
          <w:p w14:paraId="07588F85" w14:textId="4C8477CD"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61" w:type="pct"/>
            <w:gridSpan w:val="2"/>
            <w:tcBorders>
              <w:top w:val="single" w:sz="4" w:space="0" w:color="auto"/>
              <w:left w:val="nil"/>
              <w:bottom w:val="single" w:sz="4" w:space="0" w:color="auto"/>
              <w:right w:val="single" w:sz="4" w:space="0" w:color="auto"/>
            </w:tcBorders>
            <w:shd w:val="clear" w:color="auto" w:fill="auto"/>
            <w:vAlign w:val="center"/>
            <w:hideMark/>
          </w:tcPr>
          <w:p w14:paraId="6B869996" w14:textId="18A39CB0"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573" w:type="pct"/>
            <w:gridSpan w:val="2"/>
            <w:tcBorders>
              <w:top w:val="single" w:sz="4" w:space="0" w:color="auto"/>
              <w:left w:val="nil"/>
              <w:bottom w:val="single" w:sz="4" w:space="0" w:color="auto"/>
              <w:right w:val="single" w:sz="4" w:space="0" w:color="auto"/>
            </w:tcBorders>
            <w:shd w:val="clear" w:color="auto" w:fill="auto"/>
            <w:vAlign w:val="center"/>
            <w:hideMark/>
          </w:tcPr>
          <w:p w14:paraId="25BEF92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70" w:type="pct"/>
            <w:gridSpan w:val="2"/>
            <w:tcBorders>
              <w:top w:val="single" w:sz="4" w:space="0" w:color="auto"/>
              <w:left w:val="nil"/>
              <w:bottom w:val="single" w:sz="4" w:space="0" w:color="auto"/>
              <w:right w:val="single" w:sz="4" w:space="0" w:color="auto"/>
            </w:tcBorders>
            <w:shd w:val="clear" w:color="auto" w:fill="auto"/>
            <w:vAlign w:val="center"/>
            <w:hideMark/>
          </w:tcPr>
          <w:p w14:paraId="2A68B86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383" w:type="pct"/>
            <w:tcBorders>
              <w:top w:val="nil"/>
              <w:left w:val="nil"/>
              <w:bottom w:val="single" w:sz="4" w:space="0" w:color="auto"/>
              <w:right w:val="single" w:sz="4" w:space="0" w:color="auto"/>
            </w:tcBorders>
            <w:shd w:val="clear" w:color="auto" w:fill="auto"/>
            <w:vAlign w:val="center"/>
            <w:hideMark/>
          </w:tcPr>
          <w:p w14:paraId="0E77884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63F9CBEC" w14:textId="77777777" w:rsidTr="00D324E4">
        <w:trPr>
          <w:gridAfter w:val="1"/>
          <w:wAfter w:w="88" w:type="pct"/>
          <w:trHeight w:val="440"/>
        </w:trPr>
        <w:tc>
          <w:tcPr>
            <w:tcW w:w="748" w:type="pct"/>
            <w:gridSpan w:val="2"/>
            <w:vMerge/>
            <w:tcBorders>
              <w:top w:val="single" w:sz="4" w:space="0" w:color="auto"/>
              <w:left w:val="single" w:sz="4" w:space="0" w:color="auto"/>
              <w:bottom w:val="single" w:sz="4" w:space="0" w:color="auto"/>
              <w:right w:val="single" w:sz="4" w:space="0" w:color="auto"/>
            </w:tcBorders>
            <w:vAlign w:val="center"/>
            <w:hideMark/>
          </w:tcPr>
          <w:p w14:paraId="0B5C235C" w14:textId="77777777" w:rsidR="00D324E4" w:rsidRPr="00D324E4" w:rsidRDefault="00D324E4" w:rsidP="00D324E4">
            <w:pPr>
              <w:widowControl/>
              <w:jc w:val="left"/>
              <w:rPr>
                <w:rFonts w:ascii="宋体" w:hAnsi="宋体" w:cs="宋体" w:hint="eastAsia"/>
                <w:color w:val="000000"/>
                <w:kern w:val="0"/>
                <w:sz w:val="20"/>
                <w:szCs w:val="20"/>
              </w:rPr>
            </w:pP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68C538B1" w14:textId="4E00FD50"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其他资金　</w:t>
            </w:r>
          </w:p>
        </w:tc>
        <w:tc>
          <w:tcPr>
            <w:tcW w:w="453" w:type="pct"/>
            <w:tcBorders>
              <w:top w:val="nil"/>
              <w:left w:val="nil"/>
              <w:bottom w:val="single" w:sz="4" w:space="0" w:color="auto"/>
              <w:right w:val="single" w:sz="4" w:space="0" w:color="auto"/>
            </w:tcBorders>
            <w:shd w:val="clear" w:color="auto" w:fill="auto"/>
            <w:vAlign w:val="center"/>
            <w:hideMark/>
          </w:tcPr>
          <w:p w14:paraId="711CC7F2" w14:textId="626E7139"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52" w:type="pct"/>
            <w:gridSpan w:val="2"/>
            <w:tcBorders>
              <w:top w:val="single" w:sz="4" w:space="0" w:color="auto"/>
              <w:left w:val="nil"/>
              <w:bottom w:val="single" w:sz="4" w:space="0" w:color="auto"/>
              <w:right w:val="single" w:sz="4" w:space="0" w:color="auto"/>
            </w:tcBorders>
            <w:shd w:val="clear" w:color="auto" w:fill="auto"/>
            <w:vAlign w:val="center"/>
            <w:hideMark/>
          </w:tcPr>
          <w:p w14:paraId="782F9376" w14:textId="4175476D"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61" w:type="pct"/>
            <w:gridSpan w:val="2"/>
            <w:tcBorders>
              <w:top w:val="single" w:sz="4" w:space="0" w:color="auto"/>
              <w:left w:val="nil"/>
              <w:bottom w:val="single" w:sz="4" w:space="0" w:color="auto"/>
              <w:right w:val="single" w:sz="4" w:space="0" w:color="auto"/>
            </w:tcBorders>
            <w:shd w:val="clear" w:color="auto" w:fill="auto"/>
            <w:vAlign w:val="center"/>
            <w:hideMark/>
          </w:tcPr>
          <w:p w14:paraId="5438FC25" w14:textId="3CE6AFB9"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573" w:type="pct"/>
            <w:gridSpan w:val="2"/>
            <w:tcBorders>
              <w:top w:val="single" w:sz="4" w:space="0" w:color="auto"/>
              <w:left w:val="nil"/>
              <w:bottom w:val="single" w:sz="4" w:space="0" w:color="auto"/>
              <w:right w:val="single" w:sz="4" w:space="0" w:color="auto"/>
            </w:tcBorders>
            <w:shd w:val="clear" w:color="auto" w:fill="auto"/>
            <w:vAlign w:val="center"/>
            <w:hideMark/>
          </w:tcPr>
          <w:p w14:paraId="292DEF0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70" w:type="pct"/>
            <w:gridSpan w:val="2"/>
            <w:tcBorders>
              <w:top w:val="single" w:sz="4" w:space="0" w:color="auto"/>
              <w:left w:val="nil"/>
              <w:bottom w:val="single" w:sz="4" w:space="0" w:color="auto"/>
              <w:right w:val="single" w:sz="4" w:space="0" w:color="auto"/>
            </w:tcBorders>
            <w:shd w:val="clear" w:color="auto" w:fill="auto"/>
            <w:vAlign w:val="center"/>
            <w:hideMark/>
          </w:tcPr>
          <w:p w14:paraId="6237ECB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383" w:type="pct"/>
            <w:tcBorders>
              <w:top w:val="nil"/>
              <w:left w:val="nil"/>
              <w:bottom w:val="single" w:sz="4" w:space="0" w:color="auto"/>
              <w:right w:val="single" w:sz="4" w:space="0" w:color="auto"/>
            </w:tcBorders>
            <w:shd w:val="clear" w:color="auto" w:fill="auto"/>
            <w:vAlign w:val="center"/>
            <w:hideMark/>
          </w:tcPr>
          <w:p w14:paraId="1680BDB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4853F81E" w14:textId="77777777" w:rsidTr="00D324E4">
        <w:trPr>
          <w:gridAfter w:val="1"/>
          <w:wAfter w:w="88" w:type="pct"/>
          <w:trHeight w:val="280"/>
        </w:trPr>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0111056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年度总体目标</w:t>
            </w:r>
          </w:p>
        </w:tc>
        <w:tc>
          <w:tcPr>
            <w:tcW w:w="2352" w:type="pct"/>
            <w:gridSpan w:val="6"/>
            <w:tcBorders>
              <w:top w:val="single" w:sz="4" w:space="0" w:color="auto"/>
              <w:left w:val="nil"/>
              <w:bottom w:val="single" w:sz="4" w:space="0" w:color="auto"/>
              <w:right w:val="single" w:sz="4" w:space="0" w:color="auto"/>
            </w:tcBorders>
            <w:shd w:val="clear" w:color="auto" w:fill="auto"/>
            <w:vAlign w:val="center"/>
            <w:hideMark/>
          </w:tcPr>
          <w:p w14:paraId="05095D7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预期目标</w:t>
            </w:r>
          </w:p>
        </w:tc>
        <w:tc>
          <w:tcPr>
            <w:tcW w:w="2187" w:type="pct"/>
            <w:gridSpan w:val="7"/>
            <w:tcBorders>
              <w:top w:val="single" w:sz="4" w:space="0" w:color="auto"/>
              <w:left w:val="nil"/>
              <w:bottom w:val="single" w:sz="4" w:space="0" w:color="auto"/>
              <w:right w:val="single" w:sz="4" w:space="0" w:color="auto"/>
            </w:tcBorders>
            <w:shd w:val="clear" w:color="auto" w:fill="auto"/>
            <w:vAlign w:val="center"/>
            <w:hideMark/>
          </w:tcPr>
          <w:p w14:paraId="535393A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实际完成情况</w:t>
            </w:r>
          </w:p>
        </w:tc>
      </w:tr>
      <w:tr w:rsidR="00D324E4" w:rsidRPr="00D324E4" w14:paraId="611A71FB" w14:textId="77777777" w:rsidTr="00D324E4">
        <w:trPr>
          <w:gridAfter w:val="1"/>
          <w:wAfter w:w="88" w:type="pct"/>
          <w:trHeight w:val="540"/>
        </w:trPr>
        <w:tc>
          <w:tcPr>
            <w:tcW w:w="374" w:type="pct"/>
            <w:vMerge/>
            <w:tcBorders>
              <w:top w:val="nil"/>
              <w:left w:val="single" w:sz="4" w:space="0" w:color="auto"/>
              <w:bottom w:val="single" w:sz="4" w:space="0" w:color="auto"/>
              <w:right w:val="single" w:sz="4" w:space="0" w:color="auto"/>
            </w:tcBorders>
            <w:vAlign w:val="center"/>
            <w:hideMark/>
          </w:tcPr>
          <w:p w14:paraId="586262F3" w14:textId="77777777" w:rsidR="00D324E4" w:rsidRPr="00D324E4" w:rsidRDefault="00D324E4" w:rsidP="00D324E4">
            <w:pPr>
              <w:widowControl/>
              <w:jc w:val="left"/>
              <w:rPr>
                <w:rFonts w:ascii="宋体" w:hAnsi="宋体" w:cs="宋体" w:hint="eastAsia"/>
                <w:color w:val="000000"/>
                <w:kern w:val="0"/>
                <w:sz w:val="20"/>
                <w:szCs w:val="20"/>
              </w:rPr>
            </w:pPr>
          </w:p>
        </w:tc>
        <w:tc>
          <w:tcPr>
            <w:tcW w:w="2352" w:type="pct"/>
            <w:gridSpan w:val="6"/>
            <w:tcBorders>
              <w:top w:val="single" w:sz="4" w:space="0" w:color="auto"/>
              <w:left w:val="nil"/>
              <w:bottom w:val="single" w:sz="4" w:space="0" w:color="auto"/>
              <w:right w:val="single" w:sz="4" w:space="0" w:color="000000"/>
            </w:tcBorders>
            <w:shd w:val="clear" w:color="auto" w:fill="auto"/>
            <w:hideMark/>
          </w:tcPr>
          <w:p w14:paraId="517AEC21"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依据昌州财农【2022】30号文件，为保证木垒县红山嘴水库工程前期手续有序推进，我单位聘请第三方机构完成木垒县红山嘴水库工程可行性研究报告等3项报告。</w:t>
            </w:r>
          </w:p>
        </w:tc>
        <w:tc>
          <w:tcPr>
            <w:tcW w:w="2187" w:type="pct"/>
            <w:gridSpan w:val="7"/>
            <w:tcBorders>
              <w:top w:val="single" w:sz="4" w:space="0" w:color="auto"/>
              <w:left w:val="nil"/>
              <w:bottom w:val="single" w:sz="4" w:space="0" w:color="auto"/>
              <w:right w:val="single" w:sz="4" w:space="0" w:color="000000"/>
            </w:tcBorders>
            <w:shd w:val="clear" w:color="auto" w:fill="auto"/>
            <w:hideMark/>
          </w:tcPr>
          <w:p w14:paraId="73C17E62"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本项目已完成如下工作：前期进行工地现场勘察，勘查后收集资料并聘请第三方机构编制可行性研究报告。我单位聘请第三方机构完成木垒县红山嘴水库可行性研究报告等3项报告。项目前期报告技术审查通过率为100%。</w:t>
            </w:r>
          </w:p>
        </w:tc>
      </w:tr>
      <w:tr w:rsidR="00D324E4" w:rsidRPr="00D324E4" w14:paraId="1A503BA0" w14:textId="77777777" w:rsidTr="00D324E4">
        <w:trPr>
          <w:gridAfter w:val="1"/>
          <w:wAfter w:w="88" w:type="pct"/>
          <w:trHeight w:val="312"/>
        </w:trPr>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4E93981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0F3F093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一级指标</w:t>
            </w:r>
          </w:p>
        </w:tc>
        <w:tc>
          <w:tcPr>
            <w:tcW w:w="378" w:type="pct"/>
            <w:vMerge w:val="restart"/>
            <w:tcBorders>
              <w:top w:val="nil"/>
              <w:left w:val="single" w:sz="4" w:space="0" w:color="auto"/>
              <w:bottom w:val="single" w:sz="4" w:space="0" w:color="auto"/>
              <w:right w:val="single" w:sz="4" w:space="0" w:color="auto"/>
            </w:tcBorders>
            <w:shd w:val="clear" w:color="auto" w:fill="auto"/>
            <w:vAlign w:val="center"/>
            <w:hideMark/>
          </w:tcPr>
          <w:p w14:paraId="00507E4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二级指标</w:t>
            </w:r>
          </w:p>
        </w:tc>
        <w:tc>
          <w:tcPr>
            <w:tcW w:w="107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09760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三级指标</w:t>
            </w:r>
          </w:p>
        </w:tc>
        <w:tc>
          <w:tcPr>
            <w:tcW w:w="524" w:type="pct"/>
            <w:vMerge w:val="restart"/>
            <w:tcBorders>
              <w:top w:val="nil"/>
              <w:left w:val="single" w:sz="4" w:space="0" w:color="auto"/>
              <w:bottom w:val="single" w:sz="4" w:space="0" w:color="auto"/>
              <w:right w:val="single" w:sz="4" w:space="0" w:color="auto"/>
            </w:tcBorders>
            <w:shd w:val="clear" w:color="auto" w:fill="auto"/>
            <w:vAlign w:val="center"/>
            <w:hideMark/>
          </w:tcPr>
          <w:p w14:paraId="2502F87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年度指标值</w:t>
            </w:r>
          </w:p>
        </w:tc>
        <w:tc>
          <w:tcPr>
            <w:tcW w:w="466" w:type="pct"/>
            <w:vMerge w:val="restart"/>
            <w:tcBorders>
              <w:top w:val="nil"/>
              <w:left w:val="single" w:sz="4" w:space="0" w:color="auto"/>
              <w:bottom w:val="single" w:sz="4" w:space="0" w:color="auto"/>
              <w:right w:val="single" w:sz="4" w:space="0" w:color="auto"/>
            </w:tcBorders>
            <w:shd w:val="clear" w:color="auto" w:fill="auto"/>
            <w:vAlign w:val="center"/>
            <w:hideMark/>
          </w:tcPr>
          <w:p w14:paraId="7E03AFD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实际完成值</w:t>
            </w:r>
          </w:p>
        </w:tc>
        <w:tc>
          <w:tcPr>
            <w:tcW w:w="56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7EDD6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52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004E6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c>
          <w:tcPr>
            <w:tcW w:w="6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CB74E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偏差原因分析及改进措施</w:t>
            </w:r>
          </w:p>
        </w:tc>
      </w:tr>
      <w:tr w:rsidR="00D324E4" w:rsidRPr="00D324E4" w14:paraId="6D695255" w14:textId="77777777" w:rsidTr="00D324E4">
        <w:trPr>
          <w:trHeight w:val="280"/>
        </w:trPr>
        <w:tc>
          <w:tcPr>
            <w:tcW w:w="374" w:type="pct"/>
            <w:vMerge/>
            <w:tcBorders>
              <w:top w:val="nil"/>
              <w:left w:val="single" w:sz="4" w:space="0" w:color="auto"/>
              <w:bottom w:val="single" w:sz="4" w:space="0" w:color="auto"/>
              <w:right w:val="single" w:sz="4" w:space="0" w:color="auto"/>
            </w:tcBorders>
            <w:vAlign w:val="center"/>
            <w:hideMark/>
          </w:tcPr>
          <w:p w14:paraId="130C3914"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56F66079" w14:textId="77777777" w:rsidR="00D324E4" w:rsidRPr="00D324E4" w:rsidRDefault="00D324E4" w:rsidP="00D324E4">
            <w:pPr>
              <w:widowControl/>
              <w:jc w:val="left"/>
              <w:rPr>
                <w:rFonts w:ascii="宋体" w:hAnsi="宋体" w:cs="宋体" w:hint="eastAsia"/>
                <w:color w:val="000000"/>
                <w:kern w:val="0"/>
                <w:sz w:val="20"/>
                <w:szCs w:val="20"/>
              </w:rPr>
            </w:pPr>
          </w:p>
        </w:tc>
        <w:tc>
          <w:tcPr>
            <w:tcW w:w="378" w:type="pct"/>
            <w:vMerge/>
            <w:tcBorders>
              <w:top w:val="nil"/>
              <w:left w:val="single" w:sz="4" w:space="0" w:color="auto"/>
              <w:bottom w:val="single" w:sz="4" w:space="0" w:color="auto"/>
              <w:right w:val="single" w:sz="4" w:space="0" w:color="auto"/>
            </w:tcBorders>
            <w:vAlign w:val="center"/>
            <w:hideMark/>
          </w:tcPr>
          <w:p w14:paraId="44DFE23D" w14:textId="77777777" w:rsidR="00D324E4" w:rsidRPr="00D324E4" w:rsidRDefault="00D324E4" w:rsidP="00D324E4">
            <w:pPr>
              <w:widowControl/>
              <w:jc w:val="left"/>
              <w:rPr>
                <w:rFonts w:ascii="宋体" w:hAnsi="宋体" w:cs="宋体" w:hint="eastAsia"/>
                <w:color w:val="000000"/>
                <w:kern w:val="0"/>
                <w:sz w:val="20"/>
                <w:szCs w:val="20"/>
              </w:rPr>
            </w:pPr>
          </w:p>
        </w:tc>
        <w:tc>
          <w:tcPr>
            <w:tcW w:w="1075" w:type="pct"/>
            <w:gridSpan w:val="3"/>
            <w:vMerge/>
            <w:tcBorders>
              <w:top w:val="single" w:sz="4" w:space="0" w:color="auto"/>
              <w:left w:val="single" w:sz="4" w:space="0" w:color="auto"/>
              <w:bottom w:val="single" w:sz="4" w:space="0" w:color="auto"/>
              <w:right w:val="single" w:sz="4" w:space="0" w:color="auto"/>
            </w:tcBorders>
            <w:vAlign w:val="center"/>
            <w:hideMark/>
          </w:tcPr>
          <w:p w14:paraId="5BF727A8" w14:textId="77777777" w:rsidR="00D324E4" w:rsidRPr="00D324E4" w:rsidRDefault="00D324E4" w:rsidP="00D324E4">
            <w:pPr>
              <w:widowControl/>
              <w:jc w:val="left"/>
              <w:rPr>
                <w:rFonts w:ascii="宋体" w:hAnsi="宋体" w:cs="宋体" w:hint="eastAsia"/>
                <w:color w:val="000000"/>
                <w:kern w:val="0"/>
                <w:sz w:val="20"/>
                <w:szCs w:val="20"/>
              </w:rPr>
            </w:pPr>
          </w:p>
        </w:tc>
        <w:tc>
          <w:tcPr>
            <w:tcW w:w="524" w:type="pct"/>
            <w:vMerge/>
            <w:tcBorders>
              <w:top w:val="nil"/>
              <w:left w:val="single" w:sz="4" w:space="0" w:color="auto"/>
              <w:bottom w:val="single" w:sz="4" w:space="0" w:color="auto"/>
              <w:right w:val="single" w:sz="4" w:space="0" w:color="auto"/>
            </w:tcBorders>
            <w:vAlign w:val="center"/>
            <w:hideMark/>
          </w:tcPr>
          <w:p w14:paraId="33B94EA5" w14:textId="77777777" w:rsidR="00D324E4" w:rsidRPr="00D324E4" w:rsidRDefault="00D324E4" w:rsidP="00D324E4">
            <w:pPr>
              <w:widowControl/>
              <w:jc w:val="left"/>
              <w:rPr>
                <w:rFonts w:ascii="宋体" w:hAnsi="宋体" w:cs="宋体" w:hint="eastAsia"/>
                <w:color w:val="000000"/>
                <w:kern w:val="0"/>
                <w:sz w:val="20"/>
                <w:szCs w:val="20"/>
              </w:rPr>
            </w:pPr>
          </w:p>
        </w:tc>
        <w:tc>
          <w:tcPr>
            <w:tcW w:w="466" w:type="pct"/>
            <w:vMerge/>
            <w:tcBorders>
              <w:top w:val="nil"/>
              <w:left w:val="single" w:sz="4" w:space="0" w:color="auto"/>
              <w:bottom w:val="single" w:sz="4" w:space="0" w:color="auto"/>
              <w:right w:val="single" w:sz="4" w:space="0" w:color="auto"/>
            </w:tcBorders>
            <w:vAlign w:val="center"/>
            <w:hideMark/>
          </w:tcPr>
          <w:p w14:paraId="670AD805" w14:textId="77777777" w:rsidR="00D324E4" w:rsidRPr="00D324E4" w:rsidRDefault="00D324E4" w:rsidP="00D324E4">
            <w:pPr>
              <w:widowControl/>
              <w:jc w:val="left"/>
              <w:rPr>
                <w:rFonts w:ascii="宋体" w:hAnsi="宋体" w:cs="宋体" w:hint="eastAsia"/>
                <w:color w:val="000000"/>
                <w:kern w:val="0"/>
                <w:sz w:val="20"/>
                <w:szCs w:val="20"/>
              </w:rPr>
            </w:pPr>
          </w:p>
        </w:tc>
        <w:tc>
          <w:tcPr>
            <w:tcW w:w="566" w:type="pct"/>
            <w:gridSpan w:val="2"/>
            <w:vMerge/>
            <w:tcBorders>
              <w:top w:val="single" w:sz="4" w:space="0" w:color="auto"/>
              <w:left w:val="single" w:sz="4" w:space="0" w:color="auto"/>
              <w:bottom w:val="single" w:sz="4" w:space="0" w:color="auto"/>
              <w:right w:val="single" w:sz="4" w:space="0" w:color="auto"/>
            </w:tcBorders>
            <w:vAlign w:val="center"/>
            <w:hideMark/>
          </w:tcPr>
          <w:p w14:paraId="260E2DFB" w14:textId="77777777" w:rsidR="00D324E4" w:rsidRPr="00D324E4" w:rsidRDefault="00D324E4" w:rsidP="00D324E4">
            <w:pPr>
              <w:widowControl/>
              <w:jc w:val="left"/>
              <w:rPr>
                <w:rFonts w:ascii="宋体" w:hAnsi="宋体" w:cs="宋体" w:hint="eastAsia"/>
                <w:color w:val="000000"/>
                <w:kern w:val="0"/>
                <w:sz w:val="20"/>
                <w:szCs w:val="20"/>
              </w:rPr>
            </w:pPr>
          </w:p>
        </w:tc>
        <w:tc>
          <w:tcPr>
            <w:tcW w:w="522" w:type="pct"/>
            <w:gridSpan w:val="2"/>
            <w:vMerge/>
            <w:tcBorders>
              <w:top w:val="single" w:sz="4" w:space="0" w:color="auto"/>
              <w:left w:val="single" w:sz="4" w:space="0" w:color="auto"/>
              <w:bottom w:val="single" w:sz="4" w:space="0" w:color="auto"/>
              <w:right w:val="single" w:sz="4" w:space="0" w:color="auto"/>
            </w:tcBorders>
            <w:vAlign w:val="center"/>
            <w:hideMark/>
          </w:tcPr>
          <w:p w14:paraId="0906BAD2" w14:textId="77777777" w:rsidR="00D324E4" w:rsidRPr="00D324E4" w:rsidRDefault="00D324E4" w:rsidP="00D324E4">
            <w:pPr>
              <w:widowControl/>
              <w:jc w:val="left"/>
              <w:rPr>
                <w:rFonts w:ascii="宋体" w:hAnsi="宋体" w:cs="宋体" w:hint="eastAsia"/>
                <w:color w:val="000000"/>
                <w:kern w:val="0"/>
                <w:sz w:val="20"/>
                <w:szCs w:val="20"/>
              </w:rPr>
            </w:pPr>
          </w:p>
        </w:tc>
        <w:tc>
          <w:tcPr>
            <w:tcW w:w="633" w:type="pct"/>
            <w:gridSpan w:val="2"/>
            <w:vMerge/>
            <w:tcBorders>
              <w:top w:val="single" w:sz="4" w:space="0" w:color="auto"/>
              <w:left w:val="single" w:sz="4" w:space="0" w:color="auto"/>
              <w:bottom w:val="single" w:sz="4" w:space="0" w:color="auto"/>
              <w:right w:val="single" w:sz="4" w:space="0" w:color="auto"/>
            </w:tcBorders>
            <w:vAlign w:val="center"/>
            <w:hideMark/>
          </w:tcPr>
          <w:p w14:paraId="6239CC73" w14:textId="77777777" w:rsidR="00D324E4" w:rsidRPr="00D324E4" w:rsidRDefault="00D324E4" w:rsidP="00D324E4">
            <w:pPr>
              <w:widowControl/>
              <w:jc w:val="left"/>
              <w:rPr>
                <w:rFonts w:ascii="宋体" w:hAnsi="宋体" w:cs="宋体" w:hint="eastAsia"/>
                <w:color w:val="000000"/>
                <w:kern w:val="0"/>
                <w:sz w:val="20"/>
                <w:szCs w:val="20"/>
              </w:rPr>
            </w:pPr>
          </w:p>
        </w:tc>
        <w:tc>
          <w:tcPr>
            <w:tcW w:w="88" w:type="pct"/>
            <w:tcBorders>
              <w:top w:val="nil"/>
              <w:left w:val="nil"/>
              <w:bottom w:val="nil"/>
              <w:right w:val="nil"/>
            </w:tcBorders>
            <w:shd w:val="clear" w:color="auto" w:fill="auto"/>
            <w:noWrap/>
            <w:vAlign w:val="center"/>
            <w:hideMark/>
          </w:tcPr>
          <w:p w14:paraId="5E654087" w14:textId="77777777" w:rsidR="00D324E4" w:rsidRPr="00D324E4" w:rsidRDefault="00D324E4" w:rsidP="00D324E4">
            <w:pPr>
              <w:widowControl/>
              <w:jc w:val="center"/>
              <w:rPr>
                <w:rFonts w:ascii="宋体" w:hAnsi="宋体" w:cs="宋体" w:hint="eastAsia"/>
                <w:color w:val="000000"/>
                <w:kern w:val="0"/>
                <w:sz w:val="20"/>
                <w:szCs w:val="20"/>
              </w:rPr>
            </w:pPr>
          </w:p>
        </w:tc>
      </w:tr>
      <w:tr w:rsidR="00D324E4" w:rsidRPr="00D324E4" w14:paraId="5FC65706" w14:textId="77777777" w:rsidTr="00D324E4">
        <w:trPr>
          <w:trHeight w:val="400"/>
        </w:trPr>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7C88782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w:t>
            </w:r>
            <w:r w:rsidRPr="00D324E4">
              <w:rPr>
                <w:rFonts w:ascii="宋体" w:hAnsi="宋体" w:cs="宋体" w:hint="eastAsia"/>
                <w:color w:val="000000"/>
                <w:kern w:val="0"/>
                <w:sz w:val="20"/>
                <w:szCs w:val="20"/>
              </w:rPr>
              <w:lastRenderedPageBreak/>
              <w:t>度绩效指标完成情况</w:t>
            </w:r>
          </w:p>
        </w:tc>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1A76FC0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产</w:t>
            </w:r>
            <w:r w:rsidRPr="00D324E4">
              <w:rPr>
                <w:rFonts w:ascii="宋体" w:hAnsi="宋体" w:cs="宋体" w:hint="eastAsia"/>
                <w:color w:val="000000"/>
                <w:kern w:val="0"/>
                <w:sz w:val="20"/>
                <w:szCs w:val="20"/>
              </w:rPr>
              <w:lastRenderedPageBreak/>
              <w:t>出指标</w:t>
            </w:r>
          </w:p>
        </w:tc>
        <w:tc>
          <w:tcPr>
            <w:tcW w:w="378" w:type="pct"/>
            <w:tcBorders>
              <w:top w:val="nil"/>
              <w:left w:val="nil"/>
              <w:bottom w:val="single" w:sz="4" w:space="0" w:color="auto"/>
              <w:right w:val="single" w:sz="4" w:space="0" w:color="auto"/>
            </w:tcBorders>
            <w:shd w:val="clear" w:color="auto" w:fill="auto"/>
            <w:vAlign w:val="center"/>
            <w:hideMark/>
          </w:tcPr>
          <w:p w14:paraId="61AFCD3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数</w:t>
            </w:r>
            <w:r w:rsidRPr="00D324E4">
              <w:rPr>
                <w:rFonts w:ascii="宋体" w:hAnsi="宋体" w:cs="宋体" w:hint="eastAsia"/>
                <w:color w:val="000000"/>
                <w:kern w:val="0"/>
                <w:sz w:val="20"/>
                <w:szCs w:val="20"/>
              </w:rPr>
              <w:lastRenderedPageBreak/>
              <w:t>量指标</w:t>
            </w:r>
          </w:p>
        </w:tc>
        <w:tc>
          <w:tcPr>
            <w:tcW w:w="10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05FCE88"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工程现场勘查次数</w:t>
            </w:r>
          </w:p>
        </w:tc>
        <w:tc>
          <w:tcPr>
            <w:tcW w:w="524" w:type="pct"/>
            <w:tcBorders>
              <w:top w:val="nil"/>
              <w:left w:val="nil"/>
              <w:bottom w:val="single" w:sz="4" w:space="0" w:color="auto"/>
              <w:right w:val="single" w:sz="4" w:space="0" w:color="auto"/>
            </w:tcBorders>
            <w:shd w:val="clear" w:color="auto" w:fill="auto"/>
            <w:vAlign w:val="center"/>
            <w:hideMark/>
          </w:tcPr>
          <w:p w14:paraId="6683094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&gt;=2次</w:t>
            </w:r>
          </w:p>
        </w:tc>
        <w:tc>
          <w:tcPr>
            <w:tcW w:w="466" w:type="pct"/>
            <w:tcBorders>
              <w:top w:val="nil"/>
              <w:left w:val="nil"/>
              <w:bottom w:val="single" w:sz="4" w:space="0" w:color="auto"/>
              <w:right w:val="single" w:sz="4" w:space="0" w:color="auto"/>
            </w:tcBorders>
            <w:shd w:val="clear" w:color="auto" w:fill="auto"/>
            <w:vAlign w:val="center"/>
            <w:hideMark/>
          </w:tcPr>
          <w:p w14:paraId="4C08BD4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=5次</w:t>
            </w:r>
          </w:p>
        </w:tc>
        <w:tc>
          <w:tcPr>
            <w:tcW w:w="566" w:type="pct"/>
            <w:gridSpan w:val="2"/>
            <w:tcBorders>
              <w:top w:val="single" w:sz="4" w:space="0" w:color="auto"/>
              <w:left w:val="nil"/>
              <w:bottom w:val="single" w:sz="4" w:space="0" w:color="auto"/>
              <w:right w:val="single" w:sz="4" w:space="0" w:color="000000"/>
            </w:tcBorders>
            <w:shd w:val="clear" w:color="auto" w:fill="auto"/>
            <w:vAlign w:val="center"/>
            <w:hideMark/>
          </w:tcPr>
          <w:p w14:paraId="0651C1E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0989945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33" w:type="pct"/>
            <w:gridSpan w:val="2"/>
            <w:tcBorders>
              <w:top w:val="single" w:sz="4" w:space="0" w:color="auto"/>
              <w:left w:val="nil"/>
              <w:bottom w:val="single" w:sz="4" w:space="0" w:color="auto"/>
              <w:right w:val="single" w:sz="4" w:space="0" w:color="auto"/>
            </w:tcBorders>
            <w:shd w:val="clear" w:color="auto" w:fill="auto"/>
            <w:vAlign w:val="center"/>
            <w:hideMark/>
          </w:tcPr>
          <w:p w14:paraId="7E0C8F0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42D77C3F" w14:textId="77777777" w:rsidR="00D324E4" w:rsidRPr="00D324E4" w:rsidRDefault="00D324E4" w:rsidP="00D324E4">
            <w:pPr>
              <w:widowControl/>
              <w:jc w:val="left"/>
              <w:rPr>
                <w:rFonts w:eastAsia="Times New Roman"/>
                <w:kern w:val="0"/>
                <w:sz w:val="20"/>
                <w:szCs w:val="20"/>
              </w:rPr>
            </w:pPr>
          </w:p>
        </w:tc>
      </w:tr>
      <w:tr w:rsidR="00D324E4" w:rsidRPr="00D324E4" w14:paraId="0D94A6E0"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57056EB9"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06759E7B" w14:textId="77777777" w:rsidR="00D324E4" w:rsidRPr="00D324E4" w:rsidRDefault="00D324E4" w:rsidP="00D324E4">
            <w:pPr>
              <w:widowControl/>
              <w:jc w:val="left"/>
              <w:rPr>
                <w:rFonts w:ascii="宋体" w:hAnsi="宋体" w:cs="宋体" w:hint="eastAsia"/>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694D7E0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0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E9500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完成项目前期报告</w:t>
            </w:r>
          </w:p>
        </w:tc>
        <w:tc>
          <w:tcPr>
            <w:tcW w:w="524" w:type="pct"/>
            <w:tcBorders>
              <w:top w:val="nil"/>
              <w:left w:val="nil"/>
              <w:bottom w:val="single" w:sz="4" w:space="0" w:color="auto"/>
              <w:right w:val="single" w:sz="4" w:space="0" w:color="auto"/>
            </w:tcBorders>
            <w:shd w:val="clear" w:color="auto" w:fill="auto"/>
            <w:vAlign w:val="center"/>
            <w:hideMark/>
          </w:tcPr>
          <w:p w14:paraId="7DAFE2D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=3项</w:t>
            </w:r>
          </w:p>
        </w:tc>
        <w:tc>
          <w:tcPr>
            <w:tcW w:w="466" w:type="pct"/>
            <w:tcBorders>
              <w:top w:val="nil"/>
              <w:left w:val="nil"/>
              <w:bottom w:val="single" w:sz="4" w:space="0" w:color="auto"/>
              <w:right w:val="single" w:sz="4" w:space="0" w:color="auto"/>
            </w:tcBorders>
            <w:shd w:val="clear" w:color="auto" w:fill="auto"/>
            <w:vAlign w:val="center"/>
            <w:hideMark/>
          </w:tcPr>
          <w:p w14:paraId="5F9DA10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=3项</w:t>
            </w:r>
          </w:p>
        </w:tc>
        <w:tc>
          <w:tcPr>
            <w:tcW w:w="566" w:type="pct"/>
            <w:gridSpan w:val="2"/>
            <w:tcBorders>
              <w:top w:val="single" w:sz="4" w:space="0" w:color="auto"/>
              <w:left w:val="nil"/>
              <w:bottom w:val="single" w:sz="4" w:space="0" w:color="auto"/>
              <w:right w:val="single" w:sz="4" w:space="0" w:color="000000"/>
            </w:tcBorders>
            <w:shd w:val="clear" w:color="auto" w:fill="auto"/>
            <w:vAlign w:val="center"/>
            <w:hideMark/>
          </w:tcPr>
          <w:p w14:paraId="3D37646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1114B67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33" w:type="pct"/>
            <w:gridSpan w:val="2"/>
            <w:tcBorders>
              <w:top w:val="single" w:sz="4" w:space="0" w:color="auto"/>
              <w:left w:val="nil"/>
              <w:bottom w:val="single" w:sz="4" w:space="0" w:color="auto"/>
              <w:right w:val="single" w:sz="4" w:space="0" w:color="auto"/>
            </w:tcBorders>
            <w:shd w:val="clear" w:color="auto" w:fill="auto"/>
            <w:vAlign w:val="center"/>
            <w:hideMark/>
          </w:tcPr>
          <w:p w14:paraId="62A8B94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7DD91F59" w14:textId="77777777" w:rsidR="00D324E4" w:rsidRPr="00D324E4" w:rsidRDefault="00D324E4" w:rsidP="00D324E4">
            <w:pPr>
              <w:widowControl/>
              <w:jc w:val="left"/>
              <w:rPr>
                <w:rFonts w:eastAsia="Times New Roman"/>
                <w:kern w:val="0"/>
                <w:sz w:val="20"/>
                <w:szCs w:val="20"/>
              </w:rPr>
            </w:pPr>
          </w:p>
        </w:tc>
      </w:tr>
      <w:tr w:rsidR="00D324E4" w:rsidRPr="00D324E4" w14:paraId="0CB20548"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1AD29780"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1C0ABEDA" w14:textId="77777777" w:rsidR="00D324E4" w:rsidRPr="00D324E4" w:rsidRDefault="00D324E4" w:rsidP="00D324E4">
            <w:pPr>
              <w:widowControl/>
              <w:jc w:val="left"/>
              <w:rPr>
                <w:rFonts w:ascii="宋体" w:hAnsi="宋体" w:cs="宋体" w:hint="eastAsia"/>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6348714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质量指标</w:t>
            </w:r>
          </w:p>
        </w:tc>
        <w:tc>
          <w:tcPr>
            <w:tcW w:w="10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2DD66D"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项目前期报告技术审查通过率</w:t>
            </w:r>
          </w:p>
        </w:tc>
        <w:tc>
          <w:tcPr>
            <w:tcW w:w="524" w:type="pct"/>
            <w:tcBorders>
              <w:top w:val="nil"/>
              <w:left w:val="nil"/>
              <w:bottom w:val="single" w:sz="4" w:space="0" w:color="auto"/>
              <w:right w:val="single" w:sz="4" w:space="0" w:color="auto"/>
            </w:tcBorders>
            <w:shd w:val="clear" w:color="auto" w:fill="auto"/>
            <w:vAlign w:val="center"/>
            <w:hideMark/>
          </w:tcPr>
          <w:p w14:paraId="1288118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66" w:type="pct"/>
            <w:tcBorders>
              <w:top w:val="nil"/>
              <w:left w:val="nil"/>
              <w:bottom w:val="single" w:sz="4" w:space="0" w:color="auto"/>
              <w:right w:val="single" w:sz="4" w:space="0" w:color="auto"/>
            </w:tcBorders>
            <w:shd w:val="clear" w:color="auto" w:fill="auto"/>
            <w:vAlign w:val="center"/>
            <w:hideMark/>
          </w:tcPr>
          <w:p w14:paraId="0916351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566" w:type="pct"/>
            <w:gridSpan w:val="2"/>
            <w:tcBorders>
              <w:top w:val="single" w:sz="4" w:space="0" w:color="auto"/>
              <w:left w:val="nil"/>
              <w:bottom w:val="single" w:sz="4" w:space="0" w:color="auto"/>
              <w:right w:val="single" w:sz="4" w:space="0" w:color="000000"/>
            </w:tcBorders>
            <w:shd w:val="clear" w:color="auto" w:fill="auto"/>
            <w:vAlign w:val="center"/>
            <w:hideMark/>
          </w:tcPr>
          <w:p w14:paraId="33FFE8F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7B99CA6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33" w:type="pct"/>
            <w:gridSpan w:val="2"/>
            <w:tcBorders>
              <w:top w:val="single" w:sz="4" w:space="0" w:color="auto"/>
              <w:left w:val="nil"/>
              <w:bottom w:val="single" w:sz="4" w:space="0" w:color="auto"/>
              <w:right w:val="single" w:sz="4" w:space="0" w:color="auto"/>
            </w:tcBorders>
            <w:shd w:val="clear" w:color="auto" w:fill="auto"/>
            <w:vAlign w:val="center"/>
            <w:hideMark/>
          </w:tcPr>
          <w:p w14:paraId="55F7073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00DBD61F" w14:textId="77777777" w:rsidR="00D324E4" w:rsidRPr="00D324E4" w:rsidRDefault="00D324E4" w:rsidP="00D324E4">
            <w:pPr>
              <w:widowControl/>
              <w:jc w:val="left"/>
              <w:rPr>
                <w:rFonts w:eastAsia="Times New Roman"/>
                <w:kern w:val="0"/>
                <w:sz w:val="20"/>
                <w:szCs w:val="20"/>
              </w:rPr>
            </w:pPr>
          </w:p>
        </w:tc>
      </w:tr>
      <w:tr w:rsidR="00D324E4" w:rsidRPr="00D324E4" w14:paraId="0C966C0D"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24816078"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125E9B40" w14:textId="77777777" w:rsidR="00D324E4" w:rsidRPr="00D324E4" w:rsidRDefault="00D324E4" w:rsidP="00D324E4">
            <w:pPr>
              <w:widowControl/>
              <w:jc w:val="left"/>
              <w:rPr>
                <w:rFonts w:ascii="宋体" w:hAnsi="宋体" w:cs="宋体" w:hint="eastAsia"/>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5276923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时效指标</w:t>
            </w:r>
          </w:p>
        </w:tc>
        <w:tc>
          <w:tcPr>
            <w:tcW w:w="10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D3633E"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项目前期报告完成时限</w:t>
            </w:r>
          </w:p>
        </w:tc>
        <w:tc>
          <w:tcPr>
            <w:tcW w:w="524" w:type="pct"/>
            <w:tcBorders>
              <w:top w:val="nil"/>
              <w:left w:val="nil"/>
              <w:bottom w:val="single" w:sz="4" w:space="0" w:color="auto"/>
              <w:right w:val="single" w:sz="4" w:space="0" w:color="auto"/>
            </w:tcBorders>
            <w:shd w:val="clear" w:color="auto" w:fill="auto"/>
            <w:vAlign w:val="center"/>
            <w:hideMark/>
          </w:tcPr>
          <w:p w14:paraId="2D92FFD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&lt;=120天</w:t>
            </w:r>
          </w:p>
        </w:tc>
        <w:tc>
          <w:tcPr>
            <w:tcW w:w="466" w:type="pct"/>
            <w:tcBorders>
              <w:top w:val="nil"/>
              <w:left w:val="nil"/>
              <w:bottom w:val="single" w:sz="4" w:space="0" w:color="auto"/>
              <w:right w:val="single" w:sz="4" w:space="0" w:color="auto"/>
            </w:tcBorders>
            <w:shd w:val="clear" w:color="auto" w:fill="auto"/>
            <w:vAlign w:val="center"/>
            <w:hideMark/>
          </w:tcPr>
          <w:p w14:paraId="7B6E9FE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=120天</w:t>
            </w:r>
          </w:p>
        </w:tc>
        <w:tc>
          <w:tcPr>
            <w:tcW w:w="566" w:type="pct"/>
            <w:gridSpan w:val="2"/>
            <w:tcBorders>
              <w:top w:val="single" w:sz="4" w:space="0" w:color="auto"/>
              <w:left w:val="nil"/>
              <w:bottom w:val="single" w:sz="4" w:space="0" w:color="auto"/>
              <w:right w:val="single" w:sz="4" w:space="0" w:color="000000"/>
            </w:tcBorders>
            <w:shd w:val="clear" w:color="auto" w:fill="auto"/>
            <w:vAlign w:val="center"/>
            <w:hideMark/>
          </w:tcPr>
          <w:p w14:paraId="5DF9E40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56AD722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33" w:type="pct"/>
            <w:gridSpan w:val="2"/>
            <w:tcBorders>
              <w:top w:val="single" w:sz="4" w:space="0" w:color="auto"/>
              <w:left w:val="nil"/>
              <w:bottom w:val="single" w:sz="4" w:space="0" w:color="auto"/>
              <w:right w:val="single" w:sz="4" w:space="0" w:color="auto"/>
            </w:tcBorders>
            <w:shd w:val="clear" w:color="auto" w:fill="auto"/>
            <w:vAlign w:val="center"/>
            <w:hideMark/>
          </w:tcPr>
          <w:p w14:paraId="57010FF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5ECD7F38" w14:textId="77777777" w:rsidR="00D324E4" w:rsidRPr="00D324E4" w:rsidRDefault="00D324E4" w:rsidP="00D324E4">
            <w:pPr>
              <w:widowControl/>
              <w:jc w:val="left"/>
              <w:rPr>
                <w:rFonts w:eastAsia="Times New Roman"/>
                <w:kern w:val="0"/>
                <w:sz w:val="20"/>
                <w:szCs w:val="20"/>
              </w:rPr>
            </w:pPr>
          </w:p>
        </w:tc>
      </w:tr>
      <w:tr w:rsidR="00D324E4" w:rsidRPr="00D324E4" w14:paraId="0841421E"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01BBE6FF"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209987E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成本指标</w:t>
            </w:r>
          </w:p>
        </w:tc>
        <w:tc>
          <w:tcPr>
            <w:tcW w:w="378" w:type="pct"/>
            <w:tcBorders>
              <w:top w:val="nil"/>
              <w:left w:val="nil"/>
              <w:bottom w:val="single" w:sz="4" w:space="0" w:color="auto"/>
              <w:right w:val="single" w:sz="4" w:space="0" w:color="auto"/>
            </w:tcBorders>
            <w:shd w:val="clear" w:color="auto" w:fill="auto"/>
            <w:vAlign w:val="center"/>
            <w:hideMark/>
          </w:tcPr>
          <w:p w14:paraId="3D0046E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经济成本指标</w:t>
            </w:r>
          </w:p>
        </w:tc>
        <w:tc>
          <w:tcPr>
            <w:tcW w:w="10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ADA29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预算成本控制率</w:t>
            </w:r>
          </w:p>
        </w:tc>
        <w:tc>
          <w:tcPr>
            <w:tcW w:w="524" w:type="pct"/>
            <w:tcBorders>
              <w:top w:val="nil"/>
              <w:left w:val="nil"/>
              <w:bottom w:val="single" w:sz="4" w:space="0" w:color="auto"/>
              <w:right w:val="single" w:sz="4" w:space="0" w:color="auto"/>
            </w:tcBorders>
            <w:shd w:val="clear" w:color="auto" w:fill="auto"/>
            <w:vAlign w:val="center"/>
            <w:hideMark/>
          </w:tcPr>
          <w:p w14:paraId="7642CF3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&lt;=100%</w:t>
            </w:r>
          </w:p>
        </w:tc>
        <w:tc>
          <w:tcPr>
            <w:tcW w:w="466" w:type="pct"/>
            <w:tcBorders>
              <w:top w:val="nil"/>
              <w:left w:val="nil"/>
              <w:bottom w:val="single" w:sz="4" w:space="0" w:color="auto"/>
              <w:right w:val="single" w:sz="4" w:space="0" w:color="auto"/>
            </w:tcBorders>
            <w:shd w:val="clear" w:color="auto" w:fill="auto"/>
            <w:vAlign w:val="center"/>
            <w:hideMark/>
          </w:tcPr>
          <w:p w14:paraId="7C1588A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566" w:type="pct"/>
            <w:gridSpan w:val="2"/>
            <w:tcBorders>
              <w:top w:val="single" w:sz="4" w:space="0" w:color="auto"/>
              <w:left w:val="nil"/>
              <w:bottom w:val="single" w:sz="4" w:space="0" w:color="auto"/>
              <w:right w:val="single" w:sz="4" w:space="0" w:color="000000"/>
            </w:tcBorders>
            <w:shd w:val="clear" w:color="auto" w:fill="auto"/>
            <w:vAlign w:val="center"/>
            <w:hideMark/>
          </w:tcPr>
          <w:p w14:paraId="6128C76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7477D9E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33" w:type="pct"/>
            <w:gridSpan w:val="2"/>
            <w:tcBorders>
              <w:top w:val="single" w:sz="4" w:space="0" w:color="auto"/>
              <w:left w:val="nil"/>
              <w:bottom w:val="single" w:sz="4" w:space="0" w:color="auto"/>
              <w:right w:val="single" w:sz="4" w:space="0" w:color="auto"/>
            </w:tcBorders>
            <w:shd w:val="clear" w:color="auto" w:fill="auto"/>
            <w:vAlign w:val="center"/>
            <w:hideMark/>
          </w:tcPr>
          <w:p w14:paraId="34EF079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51035784" w14:textId="77777777" w:rsidR="00D324E4" w:rsidRPr="00D324E4" w:rsidRDefault="00D324E4" w:rsidP="00D324E4">
            <w:pPr>
              <w:widowControl/>
              <w:jc w:val="left"/>
              <w:rPr>
                <w:rFonts w:eastAsia="Times New Roman"/>
                <w:kern w:val="0"/>
                <w:sz w:val="20"/>
                <w:szCs w:val="20"/>
              </w:rPr>
            </w:pPr>
          </w:p>
        </w:tc>
      </w:tr>
      <w:tr w:rsidR="00D324E4" w:rsidRPr="00D324E4" w14:paraId="39BB6E1F"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4A92203C"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62EB857F" w14:textId="77777777" w:rsidR="00D324E4" w:rsidRPr="00D324E4" w:rsidRDefault="00D324E4" w:rsidP="00D324E4">
            <w:pPr>
              <w:widowControl/>
              <w:jc w:val="left"/>
              <w:rPr>
                <w:rFonts w:ascii="宋体" w:hAnsi="宋体" w:cs="宋体" w:hint="eastAsia"/>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006D41F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社会成本指标</w:t>
            </w:r>
          </w:p>
        </w:tc>
        <w:tc>
          <w:tcPr>
            <w:tcW w:w="10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8858A0"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相关事件投诉率</w:t>
            </w:r>
          </w:p>
        </w:tc>
        <w:tc>
          <w:tcPr>
            <w:tcW w:w="524" w:type="pct"/>
            <w:tcBorders>
              <w:top w:val="nil"/>
              <w:left w:val="nil"/>
              <w:bottom w:val="single" w:sz="4" w:space="0" w:color="auto"/>
              <w:right w:val="single" w:sz="4" w:space="0" w:color="auto"/>
            </w:tcBorders>
            <w:shd w:val="clear" w:color="auto" w:fill="auto"/>
            <w:vAlign w:val="center"/>
            <w:hideMark/>
          </w:tcPr>
          <w:p w14:paraId="5BBCDF4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466" w:type="pct"/>
            <w:tcBorders>
              <w:top w:val="nil"/>
              <w:left w:val="nil"/>
              <w:bottom w:val="single" w:sz="4" w:space="0" w:color="auto"/>
              <w:right w:val="single" w:sz="4" w:space="0" w:color="auto"/>
            </w:tcBorders>
            <w:shd w:val="clear" w:color="auto" w:fill="auto"/>
            <w:vAlign w:val="center"/>
            <w:hideMark/>
          </w:tcPr>
          <w:p w14:paraId="77CF3EA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566" w:type="pct"/>
            <w:gridSpan w:val="2"/>
            <w:tcBorders>
              <w:top w:val="single" w:sz="4" w:space="0" w:color="auto"/>
              <w:left w:val="nil"/>
              <w:bottom w:val="single" w:sz="4" w:space="0" w:color="auto"/>
              <w:right w:val="single" w:sz="4" w:space="0" w:color="000000"/>
            </w:tcBorders>
            <w:shd w:val="clear" w:color="auto" w:fill="auto"/>
            <w:vAlign w:val="center"/>
            <w:hideMark/>
          </w:tcPr>
          <w:p w14:paraId="64A3508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685620F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33" w:type="pct"/>
            <w:gridSpan w:val="2"/>
            <w:tcBorders>
              <w:top w:val="single" w:sz="4" w:space="0" w:color="auto"/>
              <w:left w:val="nil"/>
              <w:bottom w:val="single" w:sz="4" w:space="0" w:color="auto"/>
              <w:right w:val="single" w:sz="4" w:space="0" w:color="auto"/>
            </w:tcBorders>
            <w:shd w:val="clear" w:color="auto" w:fill="auto"/>
            <w:vAlign w:val="center"/>
            <w:hideMark/>
          </w:tcPr>
          <w:p w14:paraId="4B3A90B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20CED483" w14:textId="77777777" w:rsidR="00D324E4" w:rsidRPr="00D324E4" w:rsidRDefault="00D324E4" w:rsidP="00D324E4">
            <w:pPr>
              <w:widowControl/>
              <w:jc w:val="left"/>
              <w:rPr>
                <w:rFonts w:eastAsia="Times New Roman"/>
                <w:kern w:val="0"/>
                <w:sz w:val="20"/>
                <w:szCs w:val="20"/>
              </w:rPr>
            </w:pPr>
          </w:p>
        </w:tc>
      </w:tr>
      <w:tr w:rsidR="00D324E4" w:rsidRPr="00D324E4" w14:paraId="2FECB82A"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667C6E81"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4EA8437F" w14:textId="77777777" w:rsidR="00D324E4" w:rsidRPr="00D324E4" w:rsidRDefault="00D324E4" w:rsidP="00D324E4">
            <w:pPr>
              <w:widowControl/>
              <w:jc w:val="left"/>
              <w:rPr>
                <w:rFonts w:ascii="宋体" w:hAnsi="宋体" w:cs="宋体" w:hint="eastAsia"/>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283249E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生态环境成本指标</w:t>
            </w:r>
          </w:p>
        </w:tc>
        <w:tc>
          <w:tcPr>
            <w:tcW w:w="10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4A434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24" w:type="pct"/>
            <w:tcBorders>
              <w:top w:val="nil"/>
              <w:left w:val="nil"/>
              <w:bottom w:val="single" w:sz="4" w:space="0" w:color="auto"/>
              <w:right w:val="single" w:sz="4" w:space="0" w:color="auto"/>
            </w:tcBorders>
            <w:shd w:val="clear" w:color="auto" w:fill="auto"/>
            <w:vAlign w:val="center"/>
            <w:hideMark/>
          </w:tcPr>
          <w:p w14:paraId="3803567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66" w:type="pct"/>
            <w:tcBorders>
              <w:top w:val="nil"/>
              <w:left w:val="nil"/>
              <w:bottom w:val="single" w:sz="4" w:space="0" w:color="auto"/>
              <w:right w:val="single" w:sz="4" w:space="0" w:color="auto"/>
            </w:tcBorders>
            <w:shd w:val="clear" w:color="auto" w:fill="auto"/>
            <w:vAlign w:val="center"/>
            <w:hideMark/>
          </w:tcPr>
          <w:p w14:paraId="7318764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66" w:type="pct"/>
            <w:gridSpan w:val="2"/>
            <w:tcBorders>
              <w:top w:val="single" w:sz="4" w:space="0" w:color="auto"/>
              <w:left w:val="nil"/>
              <w:bottom w:val="single" w:sz="4" w:space="0" w:color="auto"/>
              <w:right w:val="single" w:sz="4" w:space="0" w:color="000000"/>
            </w:tcBorders>
            <w:shd w:val="clear" w:color="auto" w:fill="auto"/>
            <w:vAlign w:val="center"/>
            <w:hideMark/>
          </w:tcPr>
          <w:p w14:paraId="0C7F8A3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13E55D6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33" w:type="pct"/>
            <w:gridSpan w:val="2"/>
            <w:tcBorders>
              <w:top w:val="single" w:sz="4" w:space="0" w:color="auto"/>
              <w:left w:val="nil"/>
              <w:bottom w:val="single" w:sz="4" w:space="0" w:color="auto"/>
              <w:right w:val="single" w:sz="4" w:space="0" w:color="auto"/>
            </w:tcBorders>
            <w:shd w:val="clear" w:color="auto" w:fill="auto"/>
            <w:vAlign w:val="center"/>
            <w:hideMark/>
          </w:tcPr>
          <w:p w14:paraId="613C3B7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5EC1126D" w14:textId="77777777" w:rsidR="00D324E4" w:rsidRPr="00D324E4" w:rsidRDefault="00D324E4" w:rsidP="00D324E4">
            <w:pPr>
              <w:widowControl/>
              <w:jc w:val="left"/>
              <w:rPr>
                <w:rFonts w:eastAsia="Times New Roman"/>
                <w:kern w:val="0"/>
                <w:sz w:val="20"/>
                <w:szCs w:val="20"/>
              </w:rPr>
            </w:pPr>
          </w:p>
        </w:tc>
      </w:tr>
      <w:tr w:rsidR="00D324E4" w:rsidRPr="00D324E4" w14:paraId="73E37CE1"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2761F18F"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737CCDA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效益指标</w:t>
            </w:r>
          </w:p>
        </w:tc>
        <w:tc>
          <w:tcPr>
            <w:tcW w:w="378" w:type="pct"/>
            <w:tcBorders>
              <w:top w:val="nil"/>
              <w:left w:val="nil"/>
              <w:bottom w:val="single" w:sz="4" w:space="0" w:color="auto"/>
              <w:right w:val="single" w:sz="4" w:space="0" w:color="auto"/>
            </w:tcBorders>
            <w:shd w:val="clear" w:color="auto" w:fill="auto"/>
            <w:vAlign w:val="center"/>
            <w:hideMark/>
          </w:tcPr>
          <w:p w14:paraId="15EB075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经济效益指标</w:t>
            </w:r>
          </w:p>
        </w:tc>
        <w:tc>
          <w:tcPr>
            <w:tcW w:w="10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8575EF"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24" w:type="pct"/>
            <w:tcBorders>
              <w:top w:val="nil"/>
              <w:left w:val="nil"/>
              <w:bottom w:val="single" w:sz="4" w:space="0" w:color="auto"/>
              <w:right w:val="single" w:sz="4" w:space="0" w:color="auto"/>
            </w:tcBorders>
            <w:shd w:val="clear" w:color="auto" w:fill="auto"/>
            <w:vAlign w:val="center"/>
            <w:hideMark/>
          </w:tcPr>
          <w:p w14:paraId="3F0A502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66" w:type="pct"/>
            <w:tcBorders>
              <w:top w:val="nil"/>
              <w:left w:val="nil"/>
              <w:bottom w:val="single" w:sz="4" w:space="0" w:color="auto"/>
              <w:right w:val="single" w:sz="4" w:space="0" w:color="auto"/>
            </w:tcBorders>
            <w:shd w:val="clear" w:color="auto" w:fill="auto"/>
            <w:vAlign w:val="center"/>
            <w:hideMark/>
          </w:tcPr>
          <w:p w14:paraId="09B1CB9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66" w:type="pct"/>
            <w:gridSpan w:val="2"/>
            <w:tcBorders>
              <w:top w:val="single" w:sz="4" w:space="0" w:color="auto"/>
              <w:left w:val="nil"/>
              <w:bottom w:val="single" w:sz="4" w:space="0" w:color="auto"/>
              <w:right w:val="single" w:sz="4" w:space="0" w:color="000000"/>
            </w:tcBorders>
            <w:shd w:val="clear" w:color="auto" w:fill="auto"/>
            <w:vAlign w:val="center"/>
            <w:hideMark/>
          </w:tcPr>
          <w:p w14:paraId="04DC87D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1B544C7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33" w:type="pct"/>
            <w:gridSpan w:val="2"/>
            <w:tcBorders>
              <w:top w:val="single" w:sz="4" w:space="0" w:color="auto"/>
              <w:left w:val="nil"/>
              <w:bottom w:val="single" w:sz="4" w:space="0" w:color="auto"/>
              <w:right w:val="single" w:sz="4" w:space="0" w:color="auto"/>
            </w:tcBorders>
            <w:shd w:val="clear" w:color="auto" w:fill="auto"/>
            <w:vAlign w:val="center"/>
            <w:hideMark/>
          </w:tcPr>
          <w:p w14:paraId="0C05AF9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512E2F90" w14:textId="77777777" w:rsidR="00D324E4" w:rsidRPr="00D324E4" w:rsidRDefault="00D324E4" w:rsidP="00D324E4">
            <w:pPr>
              <w:widowControl/>
              <w:jc w:val="left"/>
              <w:rPr>
                <w:rFonts w:eastAsia="Times New Roman"/>
                <w:kern w:val="0"/>
                <w:sz w:val="20"/>
                <w:szCs w:val="20"/>
              </w:rPr>
            </w:pPr>
          </w:p>
        </w:tc>
      </w:tr>
      <w:tr w:rsidR="00D324E4" w:rsidRPr="00D324E4" w14:paraId="4FE14A2D"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793AAE35"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5B3A2BCD" w14:textId="77777777" w:rsidR="00D324E4" w:rsidRPr="00D324E4" w:rsidRDefault="00D324E4" w:rsidP="00D324E4">
            <w:pPr>
              <w:widowControl/>
              <w:jc w:val="left"/>
              <w:rPr>
                <w:rFonts w:ascii="宋体" w:hAnsi="宋体" w:cs="宋体" w:hint="eastAsia"/>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61AF3DB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w:t>
            </w:r>
            <w:r w:rsidRPr="00D324E4">
              <w:rPr>
                <w:rFonts w:ascii="宋体" w:hAnsi="宋体" w:cs="宋体" w:hint="eastAsia"/>
                <w:color w:val="000000"/>
                <w:kern w:val="0"/>
                <w:sz w:val="20"/>
                <w:szCs w:val="20"/>
              </w:rPr>
              <w:lastRenderedPageBreak/>
              <w:t>益指标</w:t>
            </w:r>
          </w:p>
        </w:tc>
        <w:tc>
          <w:tcPr>
            <w:tcW w:w="10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E0C645"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推进水库工程进度</w:t>
            </w:r>
          </w:p>
        </w:tc>
        <w:tc>
          <w:tcPr>
            <w:tcW w:w="524" w:type="pct"/>
            <w:tcBorders>
              <w:top w:val="nil"/>
              <w:left w:val="nil"/>
              <w:bottom w:val="single" w:sz="4" w:space="0" w:color="auto"/>
              <w:right w:val="single" w:sz="4" w:space="0" w:color="auto"/>
            </w:tcBorders>
            <w:shd w:val="clear" w:color="auto" w:fill="auto"/>
            <w:vAlign w:val="center"/>
            <w:hideMark/>
          </w:tcPr>
          <w:p w14:paraId="3C22FE8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有序推进</w:t>
            </w:r>
          </w:p>
        </w:tc>
        <w:tc>
          <w:tcPr>
            <w:tcW w:w="466" w:type="pct"/>
            <w:tcBorders>
              <w:top w:val="nil"/>
              <w:left w:val="nil"/>
              <w:bottom w:val="single" w:sz="4" w:space="0" w:color="auto"/>
              <w:right w:val="single" w:sz="4" w:space="0" w:color="auto"/>
            </w:tcBorders>
            <w:shd w:val="clear" w:color="auto" w:fill="auto"/>
            <w:vAlign w:val="center"/>
            <w:hideMark/>
          </w:tcPr>
          <w:p w14:paraId="258BB3D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有序推进</w:t>
            </w:r>
          </w:p>
        </w:tc>
        <w:tc>
          <w:tcPr>
            <w:tcW w:w="566" w:type="pct"/>
            <w:gridSpan w:val="2"/>
            <w:tcBorders>
              <w:top w:val="single" w:sz="4" w:space="0" w:color="auto"/>
              <w:left w:val="nil"/>
              <w:bottom w:val="single" w:sz="4" w:space="0" w:color="auto"/>
              <w:right w:val="single" w:sz="4" w:space="0" w:color="000000"/>
            </w:tcBorders>
            <w:shd w:val="clear" w:color="auto" w:fill="auto"/>
            <w:vAlign w:val="center"/>
            <w:hideMark/>
          </w:tcPr>
          <w:p w14:paraId="7B7E684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3B72BE8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633" w:type="pct"/>
            <w:gridSpan w:val="2"/>
            <w:tcBorders>
              <w:top w:val="single" w:sz="4" w:space="0" w:color="auto"/>
              <w:left w:val="nil"/>
              <w:bottom w:val="single" w:sz="4" w:space="0" w:color="auto"/>
              <w:right w:val="single" w:sz="4" w:space="0" w:color="auto"/>
            </w:tcBorders>
            <w:shd w:val="clear" w:color="auto" w:fill="auto"/>
            <w:vAlign w:val="center"/>
            <w:hideMark/>
          </w:tcPr>
          <w:p w14:paraId="3C0472B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11B10A35" w14:textId="77777777" w:rsidR="00D324E4" w:rsidRPr="00D324E4" w:rsidRDefault="00D324E4" w:rsidP="00D324E4">
            <w:pPr>
              <w:widowControl/>
              <w:jc w:val="left"/>
              <w:rPr>
                <w:rFonts w:eastAsia="Times New Roman"/>
                <w:kern w:val="0"/>
                <w:sz w:val="20"/>
                <w:szCs w:val="20"/>
              </w:rPr>
            </w:pPr>
          </w:p>
        </w:tc>
      </w:tr>
      <w:tr w:rsidR="00D324E4" w:rsidRPr="00D324E4" w14:paraId="0EB459FA"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10E77FA9"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1C192BAC" w14:textId="77777777" w:rsidR="00D324E4" w:rsidRPr="00D324E4" w:rsidRDefault="00D324E4" w:rsidP="00D324E4">
            <w:pPr>
              <w:widowControl/>
              <w:jc w:val="left"/>
              <w:rPr>
                <w:rFonts w:ascii="宋体" w:hAnsi="宋体" w:cs="宋体" w:hint="eastAsia"/>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0CAD1E9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生态效益指标</w:t>
            </w:r>
          </w:p>
        </w:tc>
        <w:tc>
          <w:tcPr>
            <w:tcW w:w="10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7AFD5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24" w:type="pct"/>
            <w:tcBorders>
              <w:top w:val="nil"/>
              <w:left w:val="nil"/>
              <w:bottom w:val="single" w:sz="4" w:space="0" w:color="auto"/>
              <w:right w:val="single" w:sz="4" w:space="0" w:color="auto"/>
            </w:tcBorders>
            <w:shd w:val="clear" w:color="auto" w:fill="auto"/>
            <w:vAlign w:val="center"/>
            <w:hideMark/>
          </w:tcPr>
          <w:p w14:paraId="5155C9D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66" w:type="pct"/>
            <w:tcBorders>
              <w:top w:val="nil"/>
              <w:left w:val="nil"/>
              <w:bottom w:val="single" w:sz="4" w:space="0" w:color="auto"/>
              <w:right w:val="single" w:sz="4" w:space="0" w:color="auto"/>
            </w:tcBorders>
            <w:shd w:val="clear" w:color="auto" w:fill="auto"/>
            <w:vAlign w:val="center"/>
            <w:hideMark/>
          </w:tcPr>
          <w:p w14:paraId="632C679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66" w:type="pct"/>
            <w:gridSpan w:val="2"/>
            <w:tcBorders>
              <w:top w:val="single" w:sz="4" w:space="0" w:color="auto"/>
              <w:left w:val="nil"/>
              <w:bottom w:val="single" w:sz="4" w:space="0" w:color="auto"/>
              <w:right w:val="single" w:sz="4" w:space="0" w:color="000000"/>
            </w:tcBorders>
            <w:shd w:val="clear" w:color="auto" w:fill="auto"/>
            <w:vAlign w:val="center"/>
            <w:hideMark/>
          </w:tcPr>
          <w:p w14:paraId="398FC23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5B1A52B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33" w:type="pct"/>
            <w:gridSpan w:val="2"/>
            <w:tcBorders>
              <w:top w:val="single" w:sz="4" w:space="0" w:color="auto"/>
              <w:left w:val="nil"/>
              <w:bottom w:val="single" w:sz="4" w:space="0" w:color="auto"/>
              <w:right w:val="single" w:sz="4" w:space="0" w:color="auto"/>
            </w:tcBorders>
            <w:shd w:val="clear" w:color="auto" w:fill="auto"/>
            <w:vAlign w:val="center"/>
            <w:hideMark/>
          </w:tcPr>
          <w:p w14:paraId="1BE4A3D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2D6ECCD2" w14:textId="77777777" w:rsidR="00D324E4" w:rsidRPr="00D324E4" w:rsidRDefault="00D324E4" w:rsidP="00D324E4">
            <w:pPr>
              <w:widowControl/>
              <w:jc w:val="left"/>
              <w:rPr>
                <w:rFonts w:eastAsia="Times New Roman"/>
                <w:kern w:val="0"/>
                <w:sz w:val="20"/>
                <w:szCs w:val="20"/>
              </w:rPr>
            </w:pPr>
          </w:p>
        </w:tc>
      </w:tr>
      <w:tr w:rsidR="00D324E4" w:rsidRPr="00D324E4" w14:paraId="5722EF15"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37EC7C73"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tcBorders>
              <w:top w:val="nil"/>
              <w:left w:val="nil"/>
              <w:bottom w:val="single" w:sz="4" w:space="0" w:color="auto"/>
              <w:right w:val="single" w:sz="4" w:space="0" w:color="auto"/>
            </w:tcBorders>
            <w:shd w:val="clear" w:color="auto" w:fill="auto"/>
            <w:vAlign w:val="center"/>
            <w:hideMark/>
          </w:tcPr>
          <w:p w14:paraId="066F1D3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378" w:type="pct"/>
            <w:tcBorders>
              <w:top w:val="nil"/>
              <w:left w:val="nil"/>
              <w:bottom w:val="single" w:sz="4" w:space="0" w:color="auto"/>
              <w:right w:val="single" w:sz="4" w:space="0" w:color="auto"/>
            </w:tcBorders>
            <w:shd w:val="clear" w:color="auto" w:fill="auto"/>
            <w:vAlign w:val="center"/>
            <w:hideMark/>
          </w:tcPr>
          <w:p w14:paraId="6FBFE3B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10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8F3061"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公众满意度</w:t>
            </w:r>
          </w:p>
        </w:tc>
        <w:tc>
          <w:tcPr>
            <w:tcW w:w="524" w:type="pct"/>
            <w:tcBorders>
              <w:top w:val="nil"/>
              <w:left w:val="nil"/>
              <w:bottom w:val="single" w:sz="4" w:space="0" w:color="auto"/>
              <w:right w:val="single" w:sz="4" w:space="0" w:color="auto"/>
            </w:tcBorders>
            <w:shd w:val="clear" w:color="auto" w:fill="auto"/>
            <w:vAlign w:val="center"/>
            <w:hideMark/>
          </w:tcPr>
          <w:p w14:paraId="233FD7E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&gt;=90%</w:t>
            </w:r>
          </w:p>
        </w:tc>
        <w:tc>
          <w:tcPr>
            <w:tcW w:w="466" w:type="pct"/>
            <w:tcBorders>
              <w:top w:val="nil"/>
              <w:left w:val="nil"/>
              <w:bottom w:val="single" w:sz="4" w:space="0" w:color="auto"/>
              <w:right w:val="single" w:sz="4" w:space="0" w:color="auto"/>
            </w:tcBorders>
            <w:shd w:val="clear" w:color="auto" w:fill="auto"/>
            <w:vAlign w:val="center"/>
            <w:hideMark/>
          </w:tcPr>
          <w:p w14:paraId="63496FA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=90%</w:t>
            </w:r>
          </w:p>
        </w:tc>
        <w:tc>
          <w:tcPr>
            <w:tcW w:w="566" w:type="pct"/>
            <w:gridSpan w:val="2"/>
            <w:tcBorders>
              <w:top w:val="single" w:sz="4" w:space="0" w:color="auto"/>
              <w:left w:val="nil"/>
              <w:bottom w:val="single" w:sz="4" w:space="0" w:color="auto"/>
              <w:right w:val="single" w:sz="4" w:space="0" w:color="000000"/>
            </w:tcBorders>
            <w:shd w:val="clear" w:color="auto" w:fill="auto"/>
            <w:vAlign w:val="center"/>
            <w:hideMark/>
          </w:tcPr>
          <w:p w14:paraId="134D849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1FE407F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33" w:type="pct"/>
            <w:gridSpan w:val="2"/>
            <w:tcBorders>
              <w:top w:val="single" w:sz="4" w:space="0" w:color="auto"/>
              <w:left w:val="nil"/>
              <w:bottom w:val="single" w:sz="4" w:space="0" w:color="auto"/>
              <w:right w:val="single" w:sz="4" w:space="0" w:color="auto"/>
            </w:tcBorders>
            <w:shd w:val="clear" w:color="auto" w:fill="auto"/>
            <w:vAlign w:val="center"/>
            <w:hideMark/>
          </w:tcPr>
          <w:p w14:paraId="0A1285A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039DC889" w14:textId="77777777" w:rsidR="00D324E4" w:rsidRPr="00D324E4" w:rsidRDefault="00D324E4" w:rsidP="00D324E4">
            <w:pPr>
              <w:widowControl/>
              <w:jc w:val="left"/>
              <w:rPr>
                <w:rFonts w:eastAsia="Times New Roman"/>
                <w:kern w:val="0"/>
                <w:sz w:val="20"/>
                <w:szCs w:val="20"/>
              </w:rPr>
            </w:pPr>
          </w:p>
        </w:tc>
      </w:tr>
      <w:tr w:rsidR="00D324E4" w:rsidRPr="00D324E4" w14:paraId="44B45201" w14:textId="77777777" w:rsidTr="00D324E4">
        <w:trPr>
          <w:trHeight w:val="280"/>
        </w:trPr>
        <w:tc>
          <w:tcPr>
            <w:tcW w:w="319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23AE51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总分</w:t>
            </w:r>
          </w:p>
        </w:tc>
        <w:tc>
          <w:tcPr>
            <w:tcW w:w="566" w:type="pct"/>
            <w:gridSpan w:val="2"/>
            <w:tcBorders>
              <w:top w:val="single" w:sz="4" w:space="0" w:color="auto"/>
              <w:left w:val="nil"/>
              <w:bottom w:val="single" w:sz="4" w:space="0" w:color="auto"/>
              <w:right w:val="single" w:sz="4" w:space="0" w:color="auto"/>
            </w:tcBorders>
            <w:shd w:val="clear" w:color="auto" w:fill="auto"/>
            <w:vAlign w:val="center"/>
            <w:hideMark/>
          </w:tcPr>
          <w:p w14:paraId="5874D71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522" w:type="pct"/>
            <w:gridSpan w:val="2"/>
            <w:tcBorders>
              <w:top w:val="single" w:sz="4" w:space="0" w:color="auto"/>
              <w:left w:val="nil"/>
              <w:bottom w:val="single" w:sz="4" w:space="0" w:color="auto"/>
              <w:right w:val="single" w:sz="4" w:space="0" w:color="auto"/>
            </w:tcBorders>
            <w:shd w:val="clear" w:color="auto" w:fill="auto"/>
            <w:vAlign w:val="center"/>
            <w:hideMark/>
          </w:tcPr>
          <w:p w14:paraId="156B63F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100分</w:t>
            </w:r>
          </w:p>
        </w:tc>
        <w:tc>
          <w:tcPr>
            <w:tcW w:w="633" w:type="pct"/>
            <w:gridSpan w:val="2"/>
            <w:tcBorders>
              <w:top w:val="single" w:sz="4" w:space="0" w:color="auto"/>
              <w:left w:val="nil"/>
              <w:bottom w:val="single" w:sz="4" w:space="0" w:color="auto"/>
              <w:right w:val="single" w:sz="4" w:space="0" w:color="auto"/>
            </w:tcBorders>
            <w:shd w:val="clear" w:color="auto" w:fill="auto"/>
            <w:vAlign w:val="center"/>
            <w:hideMark/>
          </w:tcPr>
          <w:p w14:paraId="53E5FA4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38C04F70" w14:textId="77777777" w:rsidR="00D324E4" w:rsidRPr="00D324E4" w:rsidRDefault="00D324E4" w:rsidP="00D324E4">
            <w:pPr>
              <w:widowControl/>
              <w:jc w:val="left"/>
              <w:rPr>
                <w:rFonts w:eastAsia="Times New Roman"/>
                <w:kern w:val="0"/>
                <w:sz w:val="20"/>
                <w:szCs w:val="20"/>
              </w:rPr>
            </w:pPr>
          </w:p>
        </w:tc>
      </w:tr>
    </w:tbl>
    <w:p w14:paraId="2AF96AC3" w14:textId="77777777" w:rsidR="00D324E4" w:rsidRDefault="00D324E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90"/>
        <w:gridCol w:w="491"/>
        <w:gridCol w:w="498"/>
        <w:gridCol w:w="1067"/>
        <w:gridCol w:w="1156"/>
        <w:gridCol w:w="594"/>
        <w:gridCol w:w="816"/>
        <w:gridCol w:w="717"/>
        <w:gridCol w:w="316"/>
        <w:gridCol w:w="306"/>
        <w:gridCol w:w="416"/>
        <w:gridCol w:w="383"/>
        <w:gridCol w:w="434"/>
        <w:gridCol w:w="616"/>
        <w:gridCol w:w="222"/>
      </w:tblGrid>
      <w:tr w:rsidR="00D324E4" w:rsidRPr="00D324E4" w14:paraId="6F2E3FED" w14:textId="77777777" w:rsidTr="00D324E4">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63E1F985" w14:textId="77777777" w:rsidR="00D324E4" w:rsidRPr="00D324E4" w:rsidRDefault="00D324E4" w:rsidP="00D324E4">
            <w:pPr>
              <w:widowControl/>
              <w:jc w:val="center"/>
              <w:rPr>
                <w:rFonts w:ascii="宋体" w:hAnsi="宋体" w:cs="宋体" w:hint="eastAsia"/>
                <w:b/>
                <w:bCs/>
                <w:color w:val="000000"/>
                <w:kern w:val="0"/>
                <w:sz w:val="32"/>
                <w:szCs w:val="32"/>
              </w:rPr>
            </w:pPr>
            <w:r w:rsidRPr="00D324E4">
              <w:rPr>
                <w:rFonts w:ascii="宋体" w:hAnsi="宋体" w:cs="宋体" w:hint="eastAsia"/>
                <w:b/>
                <w:bCs/>
                <w:color w:val="000000"/>
                <w:kern w:val="0"/>
                <w:sz w:val="32"/>
                <w:szCs w:val="32"/>
              </w:rPr>
              <w:t>项目支出绩效自评表</w:t>
            </w:r>
          </w:p>
        </w:tc>
      </w:tr>
      <w:tr w:rsidR="00D324E4" w:rsidRPr="00D324E4" w14:paraId="1F764E7B" w14:textId="77777777" w:rsidTr="00D324E4">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5C5762C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(2023年度)</w:t>
            </w:r>
          </w:p>
        </w:tc>
      </w:tr>
      <w:tr w:rsidR="00D324E4" w:rsidRPr="00D324E4" w14:paraId="6BF9759F" w14:textId="77777777" w:rsidTr="00D324E4">
        <w:trPr>
          <w:gridAfter w:val="1"/>
          <w:wAfter w:w="88" w:type="pct"/>
          <w:trHeight w:val="280"/>
        </w:trPr>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AD8FC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项目名称</w:t>
            </w:r>
          </w:p>
        </w:tc>
        <w:tc>
          <w:tcPr>
            <w:tcW w:w="4164" w:type="pct"/>
            <w:gridSpan w:val="12"/>
            <w:tcBorders>
              <w:top w:val="single" w:sz="4" w:space="0" w:color="auto"/>
              <w:left w:val="nil"/>
              <w:bottom w:val="single" w:sz="4" w:space="0" w:color="auto"/>
              <w:right w:val="single" w:sz="4" w:space="0" w:color="000000"/>
            </w:tcBorders>
            <w:shd w:val="clear" w:color="auto" w:fill="auto"/>
            <w:vAlign w:val="center"/>
            <w:hideMark/>
          </w:tcPr>
          <w:p w14:paraId="557105D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木垒县木垒河新户镇新户村段中小河流治理工程</w:t>
            </w:r>
          </w:p>
        </w:tc>
      </w:tr>
      <w:tr w:rsidR="00D324E4" w:rsidRPr="00D324E4" w14:paraId="6D55C6BF" w14:textId="77777777" w:rsidTr="00D324E4">
        <w:trPr>
          <w:gridAfter w:val="1"/>
          <w:wAfter w:w="88" w:type="pct"/>
          <w:trHeight w:val="280"/>
        </w:trPr>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224C4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主管部门</w:t>
            </w:r>
          </w:p>
        </w:tc>
        <w:tc>
          <w:tcPr>
            <w:tcW w:w="1978" w:type="pct"/>
            <w:gridSpan w:val="5"/>
            <w:tcBorders>
              <w:top w:val="single" w:sz="4" w:space="0" w:color="auto"/>
              <w:left w:val="nil"/>
              <w:bottom w:val="single" w:sz="4" w:space="0" w:color="auto"/>
              <w:right w:val="single" w:sz="4" w:space="0" w:color="auto"/>
            </w:tcBorders>
            <w:shd w:val="clear" w:color="auto" w:fill="auto"/>
            <w:vAlign w:val="center"/>
            <w:hideMark/>
          </w:tcPr>
          <w:p w14:paraId="2AD4E87B" w14:textId="31F927C1"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44E7825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实施单位</w:t>
            </w:r>
          </w:p>
        </w:tc>
        <w:tc>
          <w:tcPr>
            <w:tcW w:w="1423" w:type="pct"/>
            <w:gridSpan w:val="5"/>
            <w:tcBorders>
              <w:top w:val="single" w:sz="4" w:space="0" w:color="auto"/>
              <w:left w:val="nil"/>
              <w:bottom w:val="single" w:sz="4" w:space="0" w:color="auto"/>
              <w:right w:val="single" w:sz="4" w:space="0" w:color="auto"/>
            </w:tcBorders>
            <w:shd w:val="clear" w:color="auto" w:fill="auto"/>
            <w:vAlign w:val="center"/>
            <w:hideMark/>
          </w:tcPr>
          <w:p w14:paraId="0080EECC" w14:textId="74BBAA29"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r>
      <w:tr w:rsidR="00D324E4" w:rsidRPr="00D324E4" w14:paraId="6FB9B2D5" w14:textId="77777777" w:rsidTr="00D324E4">
        <w:trPr>
          <w:gridAfter w:val="1"/>
          <w:wAfter w:w="88" w:type="pct"/>
          <w:trHeight w:val="520"/>
        </w:trPr>
        <w:tc>
          <w:tcPr>
            <w:tcW w:w="74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B687E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项目资金</w:t>
            </w:r>
            <w:r w:rsidRPr="00D324E4">
              <w:rPr>
                <w:rFonts w:ascii="宋体" w:hAnsi="宋体" w:cs="宋体" w:hint="eastAsia"/>
                <w:color w:val="000000"/>
                <w:kern w:val="0"/>
                <w:sz w:val="20"/>
                <w:szCs w:val="20"/>
              </w:rPr>
              <w:br/>
              <w:t>（万元）</w:t>
            </w:r>
          </w:p>
        </w:tc>
        <w:tc>
          <w:tcPr>
            <w:tcW w:w="785" w:type="pct"/>
            <w:gridSpan w:val="2"/>
            <w:tcBorders>
              <w:top w:val="single" w:sz="4" w:space="0" w:color="auto"/>
              <w:left w:val="nil"/>
              <w:bottom w:val="single" w:sz="4" w:space="0" w:color="auto"/>
              <w:right w:val="single" w:sz="4" w:space="0" w:color="auto"/>
            </w:tcBorders>
            <w:shd w:val="clear" w:color="auto" w:fill="auto"/>
            <w:vAlign w:val="center"/>
            <w:hideMark/>
          </w:tcPr>
          <w:p w14:paraId="0B8840F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41" w:type="pct"/>
            <w:tcBorders>
              <w:top w:val="nil"/>
              <w:left w:val="nil"/>
              <w:bottom w:val="single" w:sz="4" w:space="0" w:color="auto"/>
              <w:right w:val="single" w:sz="4" w:space="0" w:color="auto"/>
            </w:tcBorders>
            <w:shd w:val="clear" w:color="auto" w:fill="auto"/>
            <w:vAlign w:val="center"/>
            <w:hideMark/>
          </w:tcPr>
          <w:p w14:paraId="05314FB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年初预算数</w:t>
            </w:r>
          </w:p>
        </w:tc>
        <w:tc>
          <w:tcPr>
            <w:tcW w:w="752" w:type="pct"/>
            <w:gridSpan w:val="2"/>
            <w:tcBorders>
              <w:top w:val="single" w:sz="4" w:space="0" w:color="auto"/>
              <w:left w:val="nil"/>
              <w:bottom w:val="single" w:sz="4" w:space="0" w:color="auto"/>
              <w:right w:val="single" w:sz="4" w:space="0" w:color="auto"/>
            </w:tcBorders>
            <w:shd w:val="clear" w:color="auto" w:fill="auto"/>
            <w:vAlign w:val="center"/>
            <w:hideMark/>
          </w:tcPr>
          <w:p w14:paraId="4FCB453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全年预算数</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442A475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全年执行数</w:t>
            </w:r>
          </w:p>
        </w:tc>
        <w:tc>
          <w:tcPr>
            <w:tcW w:w="575" w:type="pct"/>
            <w:gridSpan w:val="2"/>
            <w:tcBorders>
              <w:top w:val="single" w:sz="4" w:space="0" w:color="auto"/>
              <w:left w:val="nil"/>
              <w:bottom w:val="single" w:sz="4" w:space="0" w:color="auto"/>
              <w:right w:val="single" w:sz="4" w:space="0" w:color="auto"/>
            </w:tcBorders>
            <w:shd w:val="clear" w:color="auto" w:fill="auto"/>
            <w:vAlign w:val="center"/>
            <w:hideMark/>
          </w:tcPr>
          <w:p w14:paraId="2500771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1DE602C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执行率</w:t>
            </w:r>
          </w:p>
        </w:tc>
        <w:tc>
          <w:tcPr>
            <w:tcW w:w="381" w:type="pct"/>
            <w:tcBorders>
              <w:top w:val="nil"/>
              <w:left w:val="nil"/>
              <w:bottom w:val="single" w:sz="4" w:space="0" w:color="auto"/>
              <w:right w:val="single" w:sz="4" w:space="0" w:color="auto"/>
            </w:tcBorders>
            <w:shd w:val="clear" w:color="auto" w:fill="auto"/>
            <w:vAlign w:val="center"/>
            <w:hideMark/>
          </w:tcPr>
          <w:p w14:paraId="1C04659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r>
      <w:tr w:rsidR="00D324E4" w:rsidRPr="00D324E4" w14:paraId="6945ACAC" w14:textId="77777777" w:rsidTr="00D324E4">
        <w:trPr>
          <w:gridAfter w:val="1"/>
          <w:wAfter w:w="88" w:type="pct"/>
          <w:trHeight w:val="440"/>
        </w:trPr>
        <w:tc>
          <w:tcPr>
            <w:tcW w:w="748" w:type="pct"/>
            <w:gridSpan w:val="2"/>
            <w:vMerge/>
            <w:tcBorders>
              <w:top w:val="single" w:sz="4" w:space="0" w:color="auto"/>
              <w:left w:val="single" w:sz="4" w:space="0" w:color="auto"/>
              <w:bottom w:val="single" w:sz="4" w:space="0" w:color="auto"/>
              <w:right w:val="single" w:sz="4" w:space="0" w:color="auto"/>
            </w:tcBorders>
            <w:vAlign w:val="center"/>
            <w:hideMark/>
          </w:tcPr>
          <w:p w14:paraId="420E8DF0" w14:textId="77777777" w:rsidR="00D324E4" w:rsidRPr="00D324E4" w:rsidRDefault="00D324E4" w:rsidP="00D324E4">
            <w:pPr>
              <w:widowControl/>
              <w:jc w:val="left"/>
              <w:rPr>
                <w:rFonts w:ascii="宋体" w:hAnsi="宋体" w:cs="宋体" w:hint="eastAsia"/>
                <w:color w:val="000000"/>
                <w:kern w:val="0"/>
                <w:sz w:val="20"/>
                <w:szCs w:val="20"/>
              </w:rPr>
            </w:pPr>
          </w:p>
        </w:tc>
        <w:tc>
          <w:tcPr>
            <w:tcW w:w="785" w:type="pct"/>
            <w:gridSpan w:val="2"/>
            <w:tcBorders>
              <w:top w:val="single" w:sz="4" w:space="0" w:color="auto"/>
              <w:left w:val="nil"/>
              <w:bottom w:val="single" w:sz="4" w:space="0" w:color="auto"/>
              <w:right w:val="single" w:sz="4" w:space="0" w:color="auto"/>
            </w:tcBorders>
            <w:shd w:val="clear" w:color="auto" w:fill="auto"/>
            <w:vAlign w:val="center"/>
            <w:hideMark/>
          </w:tcPr>
          <w:p w14:paraId="4368141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年度资金总额</w:t>
            </w:r>
          </w:p>
        </w:tc>
        <w:tc>
          <w:tcPr>
            <w:tcW w:w="441" w:type="pct"/>
            <w:tcBorders>
              <w:top w:val="nil"/>
              <w:left w:val="nil"/>
              <w:bottom w:val="single" w:sz="4" w:space="0" w:color="auto"/>
              <w:right w:val="single" w:sz="4" w:space="0" w:color="auto"/>
            </w:tcBorders>
            <w:shd w:val="clear" w:color="auto" w:fill="auto"/>
            <w:vAlign w:val="center"/>
            <w:hideMark/>
          </w:tcPr>
          <w:p w14:paraId="0AD6AEE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940.00</w:t>
            </w:r>
          </w:p>
        </w:tc>
        <w:tc>
          <w:tcPr>
            <w:tcW w:w="752" w:type="pct"/>
            <w:gridSpan w:val="2"/>
            <w:tcBorders>
              <w:top w:val="single" w:sz="4" w:space="0" w:color="auto"/>
              <w:left w:val="nil"/>
              <w:bottom w:val="single" w:sz="4" w:space="0" w:color="auto"/>
              <w:right w:val="single" w:sz="4" w:space="0" w:color="auto"/>
            </w:tcBorders>
            <w:shd w:val="clear" w:color="auto" w:fill="auto"/>
            <w:vAlign w:val="center"/>
            <w:hideMark/>
          </w:tcPr>
          <w:p w14:paraId="690004B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940.00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40C1E0E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932.21</w:t>
            </w:r>
          </w:p>
        </w:tc>
        <w:tc>
          <w:tcPr>
            <w:tcW w:w="575" w:type="pct"/>
            <w:gridSpan w:val="2"/>
            <w:tcBorders>
              <w:top w:val="single" w:sz="4" w:space="0" w:color="auto"/>
              <w:left w:val="nil"/>
              <w:bottom w:val="single" w:sz="4" w:space="0" w:color="auto"/>
              <w:right w:val="single" w:sz="4" w:space="0" w:color="auto"/>
            </w:tcBorders>
            <w:shd w:val="clear" w:color="auto" w:fill="auto"/>
            <w:vAlign w:val="center"/>
            <w:hideMark/>
          </w:tcPr>
          <w:p w14:paraId="68DE0AD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295366F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99.17%</w:t>
            </w:r>
          </w:p>
        </w:tc>
        <w:tc>
          <w:tcPr>
            <w:tcW w:w="381" w:type="pct"/>
            <w:tcBorders>
              <w:top w:val="nil"/>
              <w:left w:val="nil"/>
              <w:bottom w:val="single" w:sz="4" w:space="0" w:color="auto"/>
              <w:right w:val="single" w:sz="4" w:space="0" w:color="auto"/>
            </w:tcBorders>
            <w:shd w:val="clear" w:color="auto" w:fill="auto"/>
            <w:vAlign w:val="center"/>
            <w:hideMark/>
          </w:tcPr>
          <w:p w14:paraId="7FA1479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9.79</w:t>
            </w:r>
          </w:p>
        </w:tc>
      </w:tr>
      <w:tr w:rsidR="00D324E4" w:rsidRPr="00D324E4" w14:paraId="4B3871BF" w14:textId="77777777" w:rsidTr="00D324E4">
        <w:trPr>
          <w:gridAfter w:val="1"/>
          <w:wAfter w:w="88" w:type="pct"/>
          <w:trHeight w:val="440"/>
        </w:trPr>
        <w:tc>
          <w:tcPr>
            <w:tcW w:w="748" w:type="pct"/>
            <w:gridSpan w:val="2"/>
            <w:vMerge/>
            <w:tcBorders>
              <w:top w:val="single" w:sz="4" w:space="0" w:color="auto"/>
              <w:left w:val="single" w:sz="4" w:space="0" w:color="auto"/>
              <w:bottom w:val="single" w:sz="4" w:space="0" w:color="auto"/>
              <w:right w:val="single" w:sz="4" w:space="0" w:color="auto"/>
            </w:tcBorders>
            <w:vAlign w:val="center"/>
            <w:hideMark/>
          </w:tcPr>
          <w:p w14:paraId="30FE43E3" w14:textId="77777777" w:rsidR="00D324E4" w:rsidRPr="00D324E4" w:rsidRDefault="00D324E4" w:rsidP="00D324E4">
            <w:pPr>
              <w:widowControl/>
              <w:jc w:val="left"/>
              <w:rPr>
                <w:rFonts w:ascii="宋体" w:hAnsi="宋体" w:cs="宋体" w:hint="eastAsia"/>
                <w:color w:val="000000"/>
                <w:kern w:val="0"/>
                <w:sz w:val="20"/>
                <w:szCs w:val="20"/>
              </w:rPr>
            </w:pPr>
          </w:p>
        </w:tc>
        <w:tc>
          <w:tcPr>
            <w:tcW w:w="785" w:type="pct"/>
            <w:gridSpan w:val="2"/>
            <w:tcBorders>
              <w:top w:val="single" w:sz="4" w:space="0" w:color="auto"/>
              <w:left w:val="nil"/>
              <w:bottom w:val="single" w:sz="4" w:space="0" w:color="auto"/>
              <w:right w:val="single" w:sz="4" w:space="0" w:color="auto"/>
            </w:tcBorders>
            <w:shd w:val="clear" w:color="auto" w:fill="auto"/>
            <w:vAlign w:val="center"/>
            <w:hideMark/>
          </w:tcPr>
          <w:p w14:paraId="257F298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其中：当年财政拨款</w:t>
            </w:r>
          </w:p>
        </w:tc>
        <w:tc>
          <w:tcPr>
            <w:tcW w:w="441" w:type="pct"/>
            <w:tcBorders>
              <w:top w:val="nil"/>
              <w:left w:val="nil"/>
              <w:bottom w:val="single" w:sz="4" w:space="0" w:color="auto"/>
              <w:right w:val="single" w:sz="4" w:space="0" w:color="auto"/>
            </w:tcBorders>
            <w:shd w:val="clear" w:color="auto" w:fill="auto"/>
            <w:vAlign w:val="center"/>
            <w:hideMark/>
          </w:tcPr>
          <w:p w14:paraId="1A697751" w14:textId="416F3F18"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940</w:t>
            </w:r>
            <w:r>
              <w:rPr>
                <w:rFonts w:ascii="宋体" w:hAnsi="宋体" w:cs="宋体" w:hint="eastAsia"/>
                <w:color w:val="000000"/>
                <w:kern w:val="0"/>
                <w:sz w:val="20"/>
                <w:szCs w:val="20"/>
              </w:rPr>
              <w:t>.00</w:t>
            </w:r>
          </w:p>
        </w:tc>
        <w:tc>
          <w:tcPr>
            <w:tcW w:w="752" w:type="pct"/>
            <w:gridSpan w:val="2"/>
            <w:tcBorders>
              <w:top w:val="single" w:sz="4" w:space="0" w:color="auto"/>
              <w:left w:val="nil"/>
              <w:bottom w:val="single" w:sz="4" w:space="0" w:color="auto"/>
              <w:right w:val="single" w:sz="4" w:space="0" w:color="auto"/>
            </w:tcBorders>
            <w:shd w:val="clear" w:color="auto" w:fill="auto"/>
            <w:vAlign w:val="center"/>
            <w:hideMark/>
          </w:tcPr>
          <w:p w14:paraId="5B130C48" w14:textId="3ACE770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940</w:t>
            </w:r>
            <w:r>
              <w:rPr>
                <w:rFonts w:ascii="宋体" w:hAnsi="宋体" w:cs="宋体" w:hint="eastAsia"/>
                <w:color w:val="000000"/>
                <w:kern w:val="0"/>
                <w:sz w:val="20"/>
                <w:szCs w:val="20"/>
              </w:rPr>
              <w:t>.00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04CB064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932.21</w:t>
            </w:r>
          </w:p>
        </w:tc>
        <w:tc>
          <w:tcPr>
            <w:tcW w:w="575" w:type="pct"/>
            <w:gridSpan w:val="2"/>
            <w:tcBorders>
              <w:top w:val="single" w:sz="4" w:space="0" w:color="auto"/>
              <w:left w:val="nil"/>
              <w:bottom w:val="single" w:sz="4" w:space="0" w:color="auto"/>
              <w:right w:val="single" w:sz="4" w:space="0" w:color="auto"/>
            </w:tcBorders>
            <w:shd w:val="clear" w:color="auto" w:fill="auto"/>
            <w:vAlign w:val="center"/>
            <w:hideMark/>
          </w:tcPr>
          <w:p w14:paraId="7BBD207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21928DE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381" w:type="pct"/>
            <w:tcBorders>
              <w:top w:val="nil"/>
              <w:left w:val="nil"/>
              <w:bottom w:val="single" w:sz="4" w:space="0" w:color="auto"/>
              <w:right w:val="single" w:sz="4" w:space="0" w:color="auto"/>
            </w:tcBorders>
            <w:shd w:val="clear" w:color="auto" w:fill="auto"/>
            <w:vAlign w:val="center"/>
            <w:hideMark/>
          </w:tcPr>
          <w:p w14:paraId="0E5AC4B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322B4BEA" w14:textId="77777777" w:rsidTr="00D324E4">
        <w:trPr>
          <w:gridAfter w:val="1"/>
          <w:wAfter w:w="88" w:type="pct"/>
          <w:trHeight w:val="440"/>
        </w:trPr>
        <w:tc>
          <w:tcPr>
            <w:tcW w:w="748" w:type="pct"/>
            <w:gridSpan w:val="2"/>
            <w:vMerge/>
            <w:tcBorders>
              <w:top w:val="single" w:sz="4" w:space="0" w:color="auto"/>
              <w:left w:val="single" w:sz="4" w:space="0" w:color="auto"/>
              <w:bottom w:val="single" w:sz="4" w:space="0" w:color="auto"/>
              <w:right w:val="single" w:sz="4" w:space="0" w:color="auto"/>
            </w:tcBorders>
            <w:vAlign w:val="center"/>
            <w:hideMark/>
          </w:tcPr>
          <w:p w14:paraId="4F70961C" w14:textId="77777777" w:rsidR="00D324E4" w:rsidRPr="00D324E4" w:rsidRDefault="00D324E4" w:rsidP="00D324E4">
            <w:pPr>
              <w:widowControl/>
              <w:jc w:val="left"/>
              <w:rPr>
                <w:rFonts w:ascii="宋体" w:hAnsi="宋体" w:cs="宋体" w:hint="eastAsia"/>
                <w:color w:val="000000"/>
                <w:kern w:val="0"/>
                <w:sz w:val="20"/>
                <w:szCs w:val="20"/>
              </w:rPr>
            </w:pPr>
          </w:p>
        </w:tc>
        <w:tc>
          <w:tcPr>
            <w:tcW w:w="785" w:type="pct"/>
            <w:gridSpan w:val="2"/>
            <w:tcBorders>
              <w:top w:val="single" w:sz="4" w:space="0" w:color="auto"/>
              <w:left w:val="nil"/>
              <w:bottom w:val="single" w:sz="4" w:space="0" w:color="auto"/>
              <w:right w:val="single" w:sz="4" w:space="0" w:color="auto"/>
            </w:tcBorders>
            <w:shd w:val="clear" w:color="auto" w:fill="auto"/>
            <w:vAlign w:val="center"/>
            <w:hideMark/>
          </w:tcPr>
          <w:p w14:paraId="2D3B9554" w14:textId="27A7185F" w:rsidR="00D324E4" w:rsidRPr="00D324E4" w:rsidRDefault="00D324E4" w:rsidP="00D324E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r w:rsidRPr="00D324E4">
              <w:rPr>
                <w:rFonts w:ascii="宋体" w:hAnsi="宋体" w:cs="宋体" w:hint="eastAsia"/>
                <w:color w:val="000000"/>
                <w:kern w:val="0"/>
                <w:sz w:val="20"/>
                <w:szCs w:val="20"/>
              </w:rPr>
              <w:t xml:space="preserve">  </w:t>
            </w:r>
          </w:p>
        </w:tc>
        <w:tc>
          <w:tcPr>
            <w:tcW w:w="441" w:type="pct"/>
            <w:tcBorders>
              <w:top w:val="nil"/>
              <w:left w:val="nil"/>
              <w:bottom w:val="single" w:sz="4" w:space="0" w:color="auto"/>
              <w:right w:val="single" w:sz="4" w:space="0" w:color="auto"/>
            </w:tcBorders>
            <w:shd w:val="clear" w:color="auto" w:fill="auto"/>
            <w:vAlign w:val="center"/>
            <w:hideMark/>
          </w:tcPr>
          <w:p w14:paraId="61DC733B" w14:textId="5C1A12AA"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52" w:type="pct"/>
            <w:gridSpan w:val="2"/>
            <w:tcBorders>
              <w:top w:val="single" w:sz="4" w:space="0" w:color="auto"/>
              <w:left w:val="nil"/>
              <w:bottom w:val="single" w:sz="4" w:space="0" w:color="auto"/>
              <w:right w:val="single" w:sz="4" w:space="0" w:color="auto"/>
            </w:tcBorders>
            <w:shd w:val="clear" w:color="auto" w:fill="auto"/>
            <w:vAlign w:val="center"/>
            <w:hideMark/>
          </w:tcPr>
          <w:p w14:paraId="613D95B8" w14:textId="28B36AC5"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12A59448" w14:textId="40DB4590"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575" w:type="pct"/>
            <w:gridSpan w:val="2"/>
            <w:tcBorders>
              <w:top w:val="single" w:sz="4" w:space="0" w:color="auto"/>
              <w:left w:val="nil"/>
              <w:bottom w:val="single" w:sz="4" w:space="0" w:color="auto"/>
              <w:right w:val="single" w:sz="4" w:space="0" w:color="auto"/>
            </w:tcBorders>
            <w:shd w:val="clear" w:color="auto" w:fill="auto"/>
            <w:vAlign w:val="center"/>
            <w:hideMark/>
          </w:tcPr>
          <w:p w14:paraId="753638D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3C3064A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381" w:type="pct"/>
            <w:tcBorders>
              <w:top w:val="nil"/>
              <w:left w:val="nil"/>
              <w:bottom w:val="single" w:sz="4" w:space="0" w:color="auto"/>
              <w:right w:val="single" w:sz="4" w:space="0" w:color="auto"/>
            </w:tcBorders>
            <w:shd w:val="clear" w:color="auto" w:fill="auto"/>
            <w:vAlign w:val="center"/>
            <w:hideMark/>
          </w:tcPr>
          <w:p w14:paraId="279249F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494BFA1E" w14:textId="77777777" w:rsidTr="00D324E4">
        <w:trPr>
          <w:gridAfter w:val="1"/>
          <w:wAfter w:w="88" w:type="pct"/>
          <w:trHeight w:val="440"/>
        </w:trPr>
        <w:tc>
          <w:tcPr>
            <w:tcW w:w="748" w:type="pct"/>
            <w:gridSpan w:val="2"/>
            <w:vMerge/>
            <w:tcBorders>
              <w:top w:val="single" w:sz="4" w:space="0" w:color="auto"/>
              <w:left w:val="single" w:sz="4" w:space="0" w:color="auto"/>
              <w:bottom w:val="single" w:sz="4" w:space="0" w:color="auto"/>
              <w:right w:val="single" w:sz="4" w:space="0" w:color="auto"/>
            </w:tcBorders>
            <w:vAlign w:val="center"/>
            <w:hideMark/>
          </w:tcPr>
          <w:p w14:paraId="420C0DAD" w14:textId="77777777" w:rsidR="00D324E4" w:rsidRPr="00D324E4" w:rsidRDefault="00D324E4" w:rsidP="00D324E4">
            <w:pPr>
              <w:widowControl/>
              <w:jc w:val="left"/>
              <w:rPr>
                <w:rFonts w:ascii="宋体" w:hAnsi="宋体" w:cs="宋体" w:hint="eastAsia"/>
                <w:color w:val="000000"/>
                <w:kern w:val="0"/>
                <w:sz w:val="20"/>
                <w:szCs w:val="20"/>
              </w:rPr>
            </w:pPr>
          </w:p>
        </w:tc>
        <w:tc>
          <w:tcPr>
            <w:tcW w:w="785" w:type="pct"/>
            <w:gridSpan w:val="2"/>
            <w:tcBorders>
              <w:top w:val="single" w:sz="4" w:space="0" w:color="auto"/>
              <w:left w:val="nil"/>
              <w:bottom w:val="single" w:sz="4" w:space="0" w:color="auto"/>
              <w:right w:val="single" w:sz="4" w:space="0" w:color="auto"/>
            </w:tcBorders>
            <w:shd w:val="clear" w:color="auto" w:fill="auto"/>
            <w:vAlign w:val="center"/>
            <w:hideMark/>
          </w:tcPr>
          <w:p w14:paraId="63756C21" w14:textId="5911AEB9"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其他资金　</w:t>
            </w:r>
          </w:p>
        </w:tc>
        <w:tc>
          <w:tcPr>
            <w:tcW w:w="441" w:type="pct"/>
            <w:tcBorders>
              <w:top w:val="nil"/>
              <w:left w:val="nil"/>
              <w:bottom w:val="single" w:sz="4" w:space="0" w:color="auto"/>
              <w:right w:val="single" w:sz="4" w:space="0" w:color="auto"/>
            </w:tcBorders>
            <w:shd w:val="clear" w:color="auto" w:fill="auto"/>
            <w:vAlign w:val="center"/>
            <w:hideMark/>
          </w:tcPr>
          <w:p w14:paraId="2AC2165D" w14:textId="4DB91A3D"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52" w:type="pct"/>
            <w:gridSpan w:val="2"/>
            <w:tcBorders>
              <w:top w:val="single" w:sz="4" w:space="0" w:color="auto"/>
              <w:left w:val="nil"/>
              <w:bottom w:val="single" w:sz="4" w:space="0" w:color="auto"/>
              <w:right w:val="single" w:sz="4" w:space="0" w:color="auto"/>
            </w:tcBorders>
            <w:shd w:val="clear" w:color="auto" w:fill="auto"/>
            <w:vAlign w:val="center"/>
            <w:hideMark/>
          </w:tcPr>
          <w:p w14:paraId="72E0C898" w14:textId="4873D69F"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347C751E" w14:textId="7D54AAC0"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575" w:type="pct"/>
            <w:gridSpan w:val="2"/>
            <w:tcBorders>
              <w:top w:val="single" w:sz="4" w:space="0" w:color="auto"/>
              <w:left w:val="nil"/>
              <w:bottom w:val="single" w:sz="4" w:space="0" w:color="auto"/>
              <w:right w:val="single" w:sz="4" w:space="0" w:color="auto"/>
            </w:tcBorders>
            <w:shd w:val="clear" w:color="auto" w:fill="auto"/>
            <w:vAlign w:val="center"/>
            <w:hideMark/>
          </w:tcPr>
          <w:p w14:paraId="25A5CA2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6449143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381" w:type="pct"/>
            <w:tcBorders>
              <w:top w:val="nil"/>
              <w:left w:val="nil"/>
              <w:bottom w:val="single" w:sz="4" w:space="0" w:color="auto"/>
              <w:right w:val="single" w:sz="4" w:space="0" w:color="auto"/>
            </w:tcBorders>
            <w:shd w:val="clear" w:color="auto" w:fill="auto"/>
            <w:vAlign w:val="center"/>
            <w:hideMark/>
          </w:tcPr>
          <w:p w14:paraId="629A020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457FF3E8" w14:textId="77777777" w:rsidTr="00D324E4">
        <w:trPr>
          <w:gridAfter w:val="1"/>
          <w:wAfter w:w="88" w:type="pct"/>
          <w:trHeight w:val="280"/>
        </w:trPr>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02C7204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年度总体目标</w:t>
            </w:r>
          </w:p>
        </w:tc>
        <w:tc>
          <w:tcPr>
            <w:tcW w:w="2352" w:type="pct"/>
            <w:gridSpan w:val="6"/>
            <w:tcBorders>
              <w:top w:val="single" w:sz="4" w:space="0" w:color="auto"/>
              <w:left w:val="nil"/>
              <w:bottom w:val="single" w:sz="4" w:space="0" w:color="auto"/>
              <w:right w:val="single" w:sz="4" w:space="0" w:color="auto"/>
            </w:tcBorders>
            <w:shd w:val="clear" w:color="auto" w:fill="auto"/>
            <w:vAlign w:val="center"/>
            <w:hideMark/>
          </w:tcPr>
          <w:p w14:paraId="2C2CF87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预期目标</w:t>
            </w:r>
          </w:p>
        </w:tc>
        <w:tc>
          <w:tcPr>
            <w:tcW w:w="2186" w:type="pct"/>
            <w:gridSpan w:val="7"/>
            <w:tcBorders>
              <w:top w:val="single" w:sz="4" w:space="0" w:color="auto"/>
              <w:left w:val="nil"/>
              <w:bottom w:val="single" w:sz="4" w:space="0" w:color="auto"/>
              <w:right w:val="single" w:sz="4" w:space="0" w:color="auto"/>
            </w:tcBorders>
            <w:shd w:val="clear" w:color="auto" w:fill="auto"/>
            <w:vAlign w:val="center"/>
            <w:hideMark/>
          </w:tcPr>
          <w:p w14:paraId="5443BB9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实际完成情况</w:t>
            </w:r>
          </w:p>
        </w:tc>
      </w:tr>
      <w:tr w:rsidR="00D324E4" w:rsidRPr="00D324E4" w14:paraId="1446B6F6" w14:textId="77777777" w:rsidTr="00D324E4">
        <w:trPr>
          <w:gridAfter w:val="1"/>
          <w:wAfter w:w="88" w:type="pct"/>
          <w:trHeight w:val="540"/>
        </w:trPr>
        <w:tc>
          <w:tcPr>
            <w:tcW w:w="374" w:type="pct"/>
            <w:vMerge/>
            <w:tcBorders>
              <w:top w:val="nil"/>
              <w:left w:val="single" w:sz="4" w:space="0" w:color="auto"/>
              <w:bottom w:val="single" w:sz="4" w:space="0" w:color="auto"/>
              <w:right w:val="single" w:sz="4" w:space="0" w:color="auto"/>
            </w:tcBorders>
            <w:vAlign w:val="center"/>
            <w:hideMark/>
          </w:tcPr>
          <w:p w14:paraId="58BCEEA3" w14:textId="77777777" w:rsidR="00D324E4" w:rsidRPr="00D324E4" w:rsidRDefault="00D324E4" w:rsidP="00D324E4">
            <w:pPr>
              <w:widowControl/>
              <w:jc w:val="left"/>
              <w:rPr>
                <w:rFonts w:ascii="宋体" w:hAnsi="宋体" w:cs="宋体" w:hint="eastAsia"/>
                <w:color w:val="000000"/>
                <w:kern w:val="0"/>
                <w:sz w:val="20"/>
                <w:szCs w:val="20"/>
              </w:rPr>
            </w:pPr>
          </w:p>
        </w:tc>
        <w:tc>
          <w:tcPr>
            <w:tcW w:w="2352" w:type="pct"/>
            <w:gridSpan w:val="6"/>
            <w:tcBorders>
              <w:top w:val="single" w:sz="4" w:space="0" w:color="auto"/>
              <w:left w:val="nil"/>
              <w:bottom w:val="single" w:sz="4" w:space="0" w:color="auto"/>
              <w:right w:val="single" w:sz="4" w:space="0" w:color="000000"/>
            </w:tcBorders>
            <w:shd w:val="clear" w:color="auto" w:fill="auto"/>
            <w:hideMark/>
          </w:tcPr>
          <w:p w14:paraId="631BB782"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水管总站计划使用中央专项资金在木垒河新建堤防6.7千米，河道疏浚3.35千米，新建过水路面1处。通过工程措施对木垒河进行防洪治理，可减轻木垒河洪水对两岸乡村、耕地、基础设施的威胁和破坏，从而提高整个河段的抗洪能力，可有效防止塌岸河洪水漫滩，减少国民经济损失，保护沿河两岸5.9万亩耕地、2000亩林地和9382人生命财产安全。</w:t>
            </w:r>
          </w:p>
        </w:tc>
        <w:tc>
          <w:tcPr>
            <w:tcW w:w="2186" w:type="pct"/>
            <w:gridSpan w:val="7"/>
            <w:tcBorders>
              <w:top w:val="single" w:sz="4" w:space="0" w:color="auto"/>
              <w:left w:val="nil"/>
              <w:bottom w:val="single" w:sz="4" w:space="0" w:color="auto"/>
              <w:right w:val="single" w:sz="4" w:space="0" w:color="000000"/>
            </w:tcBorders>
            <w:shd w:val="clear" w:color="auto" w:fill="auto"/>
            <w:hideMark/>
          </w:tcPr>
          <w:p w14:paraId="395BDD5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完成投资940万元，建设内容：河道疏浚，新建堤防，新建过水路面。项目已完工，本项目完成河道疏浚长度2km，堤防长度3.9km，过水路面1处，项目竣工验收合格率80%，项目预算控制率100%，安全事故发生率为0%，保护耕地面积5.9万亩，保护林地面积2000亩，受益群众人数9382人，河道周边环境保护率95%，周边群众满意度</w:t>
            </w:r>
            <w:r w:rsidRPr="00D324E4">
              <w:rPr>
                <w:rFonts w:ascii="宋体" w:hAnsi="宋体" w:cs="宋体" w:hint="eastAsia"/>
                <w:color w:val="000000"/>
                <w:kern w:val="0"/>
                <w:sz w:val="20"/>
                <w:szCs w:val="20"/>
              </w:rPr>
              <w:lastRenderedPageBreak/>
              <w:t>达到95%。</w:t>
            </w:r>
          </w:p>
        </w:tc>
      </w:tr>
      <w:tr w:rsidR="00D324E4" w:rsidRPr="00D324E4" w14:paraId="4F433EE3" w14:textId="77777777" w:rsidTr="00D324E4">
        <w:trPr>
          <w:gridAfter w:val="1"/>
          <w:wAfter w:w="88" w:type="pct"/>
          <w:trHeight w:val="312"/>
        </w:trPr>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77E5ADD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 xml:space="preserve">　</w:t>
            </w:r>
          </w:p>
        </w:tc>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414C07D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一级指标</w:t>
            </w:r>
          </w:p>
        </w:tc>
        <w:tc>
          <w:tcPr>
            <w:tcW w:w="378" w:type="pct"/>
            <w:vMerge w:val="restart"/>
            <w:tcBorders>
              <w:top w:val="nil"/>
              <w:left w:val="single" w:sz="4" w:space="0" w:color="auto"/>
              <w:bottom w:val="single" w:sz="4" w:space="0" w:color="auto"/>
              <w:right w:val="single" w:sz="4" w:space="0" w:color="auto"/>
            </w:tcBorders>
            <w:shd w:val="clear" w:color="auto" w:fill="auto"/>
            <w:vAlign w:val="center"/>
            <w:hideMark/>
          </w:tcPr>
          <w:p w14:paraId="1CD4EBF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二级指标</w:t>
            </w:r>
          </w:p>
        </w:tc>
        <w:tc>
          <w:tcPr>
            <w:tcW w:w="107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6D330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三级指标</w:t>
            </w:r>
          </w:p>
        </w:tc>
        <w:tc>
          <w:tcPr>
            <w:tcW w:w="525" w:type="pct"/>
            <w:vMerge w:val="restart"/>
            <w:tcBorders>
              <w:top w:val="nil"/>
              <w:left w:val="single" w:sz="4" w:space="0" w:color="auto"/>
              <w:bottom w:val="single" w:sz="4" w:space="0" w:color="auto"/>
              <w:right w:val="single" w:sz="4" w:space="0" w:color="auto"/>
            </w:tcBorders>
            <w:shd w:val="clear" w:color="auto" w:fill="auto"/>
            <w:vAlign w:val="center"/>
            <w:hideMark/>
          </w:tcPr>
          <w:p w14:paraId="0B4C6F2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年度指标值</w:t>
            </w:r>
          </w:p>
        </w:tc>
        <w:tc>
          <w:tcPr>
            <w:tcW w:w="466" w:type="pct"/>
            <w:vMerge w:val="restart"/>
            <w:tcBorders>
              <w:top w:val="nil"/>
              <w:left w:val="single" w:sz="4" w:space="0" w:color="auto"/>
              <w:bottom w:val="single" w:sz="4" w:space="0" w:color="auto"/>
              <w:right w:val="single" w:sz="4" w:space="0" w:color="auto"/>
            </w:tcBorders>
            <w:shd w:val="clear" w:color="auto" w:fill="auto"/>
            <w:vAlign w:val="center"/>
            <w:hideMark/>
          </w:tcPr>
          <w:p w14:paraId="0E505D6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实际完成值</w:t>
            </w:r>
          </w:p>
        </w:tc>
        <w:tc>
          <w:tcPr>
            <w:tcW w:w="56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1BB0B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52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56A80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c>
          <w:tcPr>
            <w:tcW w:w="63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790F0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偏差原因分析及改进措施</w:t>
            </w:r>
          </w:p>
        </w:tc>
      </w:tr>
      <w:tr w:rsidR="00D324E4" w:rsidRPr="00D324E4" w14:paraId="05BD67D3" w14:textId="77777777" w:rsidTr="00D324E4">
        <w:trPr>
          <w:trHeight w:val="280"/>
        </w:trPr>
        <w:tc>
          <w:tcPr>
            <w:tcW w:w="374" w:type="pct"/>
            <w:vMerge/>
            <w:tcBorders>
              <w:top w:val="nil"/>
              <w:left w:val="single" w:sz="4" w:space="0" w:color="auto"/>
              <w:bottom w:val="single" w:sz="4" w:space="0" w:color="auto"/>
              <w:right w:val="single" w:sz="4" w:space="0" w:color="auto"/>
            </w:tcBorders>
            <w:vAlign w:val="center"/>
            <w:hideMark/>
          </w:tcPr>
          <w:p w14:paraId="61D06A26"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13850BEC" w14:textId="77777777" w:rsidR="00D324E4" w:rsidRPr="00D324E4" w:rsidRDefault="00D324E4" w:rsidP="00D324E4">
            <w:pPr>
              <w:widowControl/>
              <w:jc w:val="left"/>
              <w:rPr>
                <w:rFonts w:ascii="宋体" w:hAnsi="宋体" w:cs="宋体" w:hint="eastAsia"/>
                <w:color w:val="000000"/>
                <w:kern w:val="0"/>
                <w:sz w:val="20"/>
                <w:szCs w:val="20"/>
              </w:rPr>
            </w:pPr>
          </w:p>
        </w:tc>
        <w:tc>
          <w:tcPr>
            <w:tcW w:w="378" w:type="pct"/>
            <w:vMerge/>
            <w:tcBorders>
              <w:top w:val="nil"/>
              <w:left w:val="single" w:sz="4" w:space="0" w:color="auto"/>
              <w:bottom w:val="single" w:sz="4" w:space="0" w:color="auto"/>
              <w:right w:val="single" w:sz="4" w:space="0" w:color="auto"/>
            </w:tcBorders>
            <w:vAlign w:val="center"/>
            <w:hideMark/>
          </w:tcPr>
          <w:p w14:paraId="72272796" w14:textId="77777777" w:rsidR="00D324E4" w:rsidRPr="00D324E4" w:rsidRDefault="00D324E4" w:rsidP="00D324E4">
            <w:pPr>
              <w:widowControl/>
              <w:jc w:val="left"/>
              <w:rPr>
                <w:rFonts w:ascii="宋体" w:hAnsi="宋体" w:cs="宋体" w:hint="eastAsia"/>
                <w:color w:val="000000"/>
                <w:kern w:val="0"/>
                <w:sz w:val="20"/>
                <w:szCs w:val="20"/>
              </w:rPr>
            </w:pPr>
          </w:p>
        </w:tc>
        <w:tc>
          <w:tcPr>
            <w:tcW w:w="1075" w:type="pct"/>
            <w:gridSpan w:val="3"/>
            <w:vMerge/>
            <w:tcBorders>
              <w:top w:val="single" w:sz="4" w:space="0" w:color="auto"/>
              <w:left w:val="single" w:sz="4" w:space="0" w:color="auto"/>
              <w:bottom w:val="single" w:sz="4" w:space="0" w:color="auto"/>
              <w:right w:val="single" w:sz="4" w:space="0" w:color="auto"/>
            </w:tcBorders>
            <w:vAlign w:val="center"/>
            <w:hideMark/>
          </w:tcPr>
          <w:p w14:paraId="632690F0" w14:textId="77777777" w:rsidR="00D324E4" w:rsidRPr="00D324E4" w:rsidRDefault="00D324E4" w:rsidP="00D324E4">
            <w:pPr>
              <w:widowControl/>
              <w:jc w:val="left"/>
              <w:rPr>
                <w:rFonts w:ascii="宋体" w:hAnsi="宋体" w:cs="宋体" w:hint="eastAsia"/>
                <w:color w:val="000000"/>
                <w:kern w:val="0"/>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5993334F" w14:textId="77777777" w:rsidR="00D324E4" w:rsidRPr="00D324E4" w:rsidRDefault="00D324E4" w:rsidP="00D324E4">
            <w:pPr>
              <w:widowControl/>
              <w:jc w:val="left"/>
              <w:rPr>
                <w:rFonts w:ascii="宋体" w:hAnsi="宋体" w:cs="宋体" w:hint="eastAsia"/>
                <w:color w:val="000000"/>
                <w:kern w:val="0"/>
                <w:sz w:val="20"/>
                <w:szCs w:val="20"/>
              </w:rPr>
            </w:pPr>
          </w:p>
        </w:tc>
        <w:tc>
          <w:tcPr>
            <w:tcW w:w="466" w:type="pct"/>
            <w:vMerge/>
            <w:tcBorders>
              <w:top w:val="nil"/>
              <w:left w:val="single" w:sz="4" w:space="0" w:color="auto"/>
              <w:bottom w:val="single" w:sz="4" w:space="0" w:color="auto"/>
              <w:right w:val="single" w:sz="4" w:space="0" w:color="auto"/>
            </w:tcBorders>
            <w:vAlign w:val="center"/>
            <w:hideMark/>
          </w:tcPr>
          <w:p w14:paraId="7F243BA8" w14:textId="77777777" w:rsidR="00D324E4" w:rsidRPr="00D324E4" w:rsidRDefault="00D324E4" w:rsidP="00D324E4">
            <w:pPr>
              <w:widowControl/>
              <w:jc w:val="left"/>
              <w:rPr>
                <w:rFonts w:ascii="宋体" w:hAnsi="宋体" w:cs="宋体" w:hint="eastAsia"/>
                <w:color w:val="000000"/>
                <w:kern w:val="0"/>
                <w:sz w:val="20"/>
                <w:szCs w:val="20"/>
              </w:rPr>
            </w:pPr>
          </w:p>
        </w:tc>
        <w:tc>
          <w:tcPr>
            <w:tcW w:w="567" w:type="pct"/>
            <w:gridSpan w:val="2"/>
            <w:vMerge/>
            <w:tcBorders>
              <w:top w:val="single" w:sz="4" w:space="0" w:color="auto"/>
              <w:left w:val="single" w:sz="4" w:space="0" w:color="auto"/>
              <w:bottom w:val="single" w:sz="4" w:space="0" w:color="auto"/>
              <w:right w:val="single" w:sz="4" w:space="0" w:color="auto"/>
            </w:tcBorders>
            <w:vAlign w:val="center"/>
            <w:hideMark/>
          </w:tcPr>
          <w:p w14:paraId="2C1193B1" w14:textId="77777777" w:rsidR="00D324E4" w:rsidRPr="00D324E4" w:rsidRDefault="00D324E4" w:rsidP="00D324E4">
            <w:pPr>
              <w:widowControl/>
              <w:jc w:val="left"/>
              <w:rPr>
                <w:rFonts w:ascii="宋体" w:hAnsi="宋体" w:cs="宋体" w:hint="eastAsia"/>
                <w:color w:val="000000"/>
                <w:kern w:val="0"/>
                <w:sz w:val="20"/>
                <w:szCs w:val="20"/>
              </w:rPr>
            </w:pPr>
          </w:p>
        </w:tc>
        <w:tc>
          <w:tcPr>
            <w:tcW w:w="522" w:type="pct"/>
            <w:gridSpan w:val="2"/>
            <w:vMerge/>
            <w:tcBorders>
              <w:top w:val="single" w:sz="4" w:space="0" w:color="auto"/>
              <w:left w:val="single" w:sz="4" w:space="0" w:color="auto"/>
              <w:bottom w:val="single" w:sz="4" w:space="0" w:color="auto"/>
              <w:right w:val="single" w:sz="4" w:space="0" w:color="auto"/>
            </w:tcBorders>
            <w:vAlign w:val="center"/>
            <w:hideMark/>
          </w:tcPr>
          <w:p w14:paraId="395BCA4A" w14:textId="77777777" w:rsidR="00D324E4" w:rsidRPr="00D324E4" w:rsidRDefault="00D324E4" w:rsidP="00D324E4">
            <w:pPr>
              <w:widowControl/>
              <w:jc w:val="left"/>
              <w:rPr>
                <w:rFonts w:ascii="宋体" w:hAnsi="宋体" w:cs="宋体" w:hint="eastAsia"/>
                <w:color w:val="000000"/>
                <w:kern w:val="0"/>
                <w:sz w:val="20"/>
                <w:szCs w:val="20"/>
              </w:rPr>
            </w:pPr>
          </w:p>
        </w:tc>
        <w:tc>
          <w:tcPr>
            <w:tcW w:w="630" w:type="pct"/>
            <w:gridSpan w:val="2"/>
            <w:vMerge/>
            <w:tcBorders>
              <w:top w:val="single" w:sz="4" w:space="0" w:color="auto"/>
              <w:left w:val="single" w:sz="4" w:space="0" w:color="auto"/>
              <w:bottom w:val="single" w:sz="4" w:space="0" w:color="auto"/>
              <w:right w:val="single" w:sz="4" w:space="0" w:color="auto"/>
            </w:tcBorders>
            <w:vAlign w:val="center"/>
            <w:hideMark/>
          </w:tcPr>
          <w:p w14:paraId="116C3C52" w14:textId="77777777" w:rsidR="00D324E4" w:rsidRPr="00D324E4" w:rsidRDefault="00D324E4" w:rsidP="00D324E4">
            <w:pPr>
              <w:widowControl/>
              <w:jc w:val="left"/>
              <w:rPr>
                <w:rFonts w:ascii="宋体" w:hAnsi="宋体" w:cs="宋体" w:hint="eastAsia"/>
                <w:color w:val="000000"/>
                <w:kern w:val="0"/>
                <w:sz w:val="20"/>
                <w:szCs w:val="20"/>
              </w:rPr>
            </w:pPr>
          </w:p>
        </w:tc>
        <w:tc>
          <w:tcPr>
            <w:tcW w:w="88" w:type="pct"/>
            <w:tcBorders>
              <w:top w:val="nil"/>
              <w:left w:val="nil"/>
              <w:bottom w:val="nil"/>
              <w:right w:val="nil"/>
            </w:tcBorders>
            <w:shd w:val="clear" w:color="auto" w:fill="auto"/>
            <w:noWrap/>
            <w:vAlign w:val="center"/>
            <w:hideMark/>
          </w:tcPr>
          <w:p w14:paraId="0052DB8D" w14:textId="77777777" w:rsidR="00D324E4" w:rsidRPr="00D324E4" w:rsidRDefault="00D324E4" w:rsidP="00D324E4">
            <w:pPr>
              <w:widowControl/>
              <w:jc w:val="center"/>
              <w:rPr>
                <w:rFonts w:ascii="宋体" w:hAnsi="宋体" w:cs="宋体" w:hint="eastAsia"/>
                <w:color w:val="000000"/>
                <w:kern w:val="0"/>
                <w:sz w:val="20"/>
                <w:szCs w:val="20"/>
              </w:rPr>
            </w:pPr>
          </w:p>
        </w:tc>
      </w:tr>
      <w:tr w:rsidR="00D324E4" w:rsidRPr="00D324E4" w14:paraId="5B7F2E84" w14:textId="77777777" w:rsidTr="00D324E4">
        <w:trPr>
          <w:trHeight w:val="400"/>
        </w:trPr>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4E44B49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年度绩效指标完成情况</w:t>
            </w:r>
          </w:p>
        </w:tc>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3CD0C9C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产出指标</w:t>
            </w:r>
          </w:p>
        </w:tc>
        <w:tc>
          <w:tcPr>
            <w:tcW w:w="378" w:type="pct"/>
            <w:tcBorders>
              <w:top w:val="nil"/>
              <w:left w:val="nil"/>
              <w:bottom w:val="single" w:sz="4" w:space="0" w:color="auto"/>
              <w:right w:val="single" w:sz="4" w:space="0" w:color="auto"/>
            </w:tcBorders>
            <w:shd w:val="clear" w:color="auto" w:fill="auto"/>
            <w:vAlign w:val="center"/>
            <w:hideMark/>
          </w:tcPr>
          <w:p w14:paraId="30D99E7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0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7A1773A"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新建河道疏浚数量</w:t>
            </w:r>
          </w:p>
        </w:tc>
        <w:tc>
          <w:tcPr>
            <w:tcW w:w="525" w:type="pct"/>
            <w:tcBorders>
              <w:top w:val="nil"/>
              <w:left w:val="nil"/>
              <w:bottom w:val="single" w:sz="4" w:space="0" w:color="auto"/>
              <w:right w:val="single" w:sz="4" w:space="0" w:color="auto"/>
            </w:tcBorders>
            <w:shd w:val="clear" w:color="auto" w:fill="auto"/>
            <w:vAlign w:val="center"/>
            <w:hideMark/>
          </w:tcPr>
          <w:p w14:paraId="7867BBC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=2千米</w:t>
            </w:r>
          </w:p>
        </w:tc>
        <w:tc>
          <w:tcPr>
            <w:tcW w:w="466" w:type="pct"/>
            <w:tcBorders>
              <w:top w:val="nil"/>
              <w:left w:val="nil"/>
              <w:bottom w:val="single" w:sz="4" w:space="0" w:color="auto"/>
              <w:right w:val="single" w:sz="4" w:space="0" w:color="auto"/>
            </w:tcBorders>
            <w:shd w:val="clear" w:color="auto" w:fill="auto"/>
            <w:vAlign w:val="center"/>
            <w:hideMark/>
          </w:tcPr>
          <w:p w14:paraId="3E9C3EC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=2千米</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0B211EA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10A1B5A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630" w:type="pct"/>
            <w:gridSpan w:val="2"/>
            <w:tcBorders>
              <w:top w:val="single" w:sz="4" w:space="0" w:color="auto"/>
              <w:left w:val="nil"/>
              <w:bottom w:val="single" w:sz="4" w:space="0" w:color="auto"/>
              <w:right w:val="single" w:sz="4" w:space="0" w:color="auto"/>
            </w:tcBorders>
            <w:shd w:val="clear" w:color="auto" w:fill="auto"/>
            <w:vAlign w:val="center"/>
            <w:hideMark/>
          </w:tcPr>
          <w:p w14:paraId="26C2780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0D82518C" w14:textId="77777777" w:rsidR="00D324E4" w:rsidRPr="00D324E4" w:rsidRDefault="00D324E4" w:rsidP="00D324E4">
            <w:pPr>
              <w:widowControl/>
              <w:jc w:val="left"/>
              <w:rPr>
                <w:rFonts w:eastAsia="Times New Roman"/>
                <w:kern w:val="0"/>
                <w:sz w:val="20"/>
                <w:szCs w:val="20"/>
              </w:rPr>
            </w:pPr>
          </w:p>
        </w:tc>
      </w:tr>
      <w:tr w:rsidR="00D324E4" w:rsidRPr="00D324E4" w14:paraId="598ED9BE"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392862CF"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5D636568" w14:textId="77777777" w:rsidR="00D324E4" w:rsidRPr="00D324E4" w:rsidRDefault="00D324E4" w:rsidP="00D324E4">
            <w:pPr>
              <w:widowControl/>
              <w:jc w:val="left"/>
              <w:rPr>
                <w:rFonts w:ascii="宋体" w:hAnsi="宋体" w:cs="宋体" w:hint="eastAsia"/>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4936283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0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B0985F"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新建堤防建设数量</w:t>
            </w:r>
          </w:p>
        </w:tc>
        <w:tc>
          <w:tcPr>
            <w:tcW w:w="525" w:type="pct"/>
            <w:tcBorders>
              <w:top w:val="nil"/>
              <w:left w:val="nil"/>
              <w:bottom w:val="single" w:sz="4" w:space="0" w:color="auto"/>
              <w:right w:val="single" w:sz="4" w:space="0" w:color="auto"/>
            </w:tcBorders>
            <w:shd w:val="clear" w:color="auto" w:fill="auto"/>
            <w:vAlign w:val="center"/>
            <w:hideMark/>
          </w:tcPr>
          <w:p w14:paraId="3AD253A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=3.9千米</w:t>
            </w:r>
          </w:p>
        </w:tc>
        <w:tc>
          <w:tcPr>
            <w:tcW w:w="466" w:type="pct"/>
            <w:tcBorders>
              <w:top w:val="nil"/>
              <w:left w:val="nil"/>
              <w:bottom w:val="single" w:sz="4" w:space="0" w:color="auto"/>
              <w:right w:val="single" w:sz="4" w:space="0" w:color="auto"/>
            </w:tcBorders>
            <w:shd w:val="clear" w:color="auto" w:fill="auto"/>
            <w:vAlign w:val="center"/>
            <w:hideMark/>
          </w:tcPr>
          <w:p w14:paraId="31E0BB3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=3.9千米</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1579E1C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7FD751C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630" w:type="pct"/>
            <w:gridSpan w:val="2"/>
            <w:tcBorders>
              <w:top w:val="single" w:sz="4" w:space="0" w:color="auto"/>
              <w:left w:val="nil"/>
              <w:bottom w:val="single" w:sz="4" w:space="0" w:color="auto"/>
              <w:right w:val="single" w:sz="4" w:space="0" w:color="auto"/>
            </w:tcBorders>
            <w:shd w:val="clear" w:color="auto" w:fill="auto"/>
            <w:vAlign w:val="center"/>
            <w:hideMark/>
          </w:tcPr>
          <w:p w14:paraId="0268376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732124D4" w14:textId="77777777" w:rsidR="00D324E4" w:rsidRPr="00D324E4" w:rsidRDefault="00D324E4" w:rsidP="00D324E4">
            <w:pPr>
              <w:widowControl/>
              <w:jc w:val="left"/>
              <w:rPr>
                <w:rFonts w:eastAsia="Times New Roman"/>
                <w:kern w:val="0"/>
                <w:sz w:val="20"/>
                <w:szCs w:val="20"/>
              </w:rPr>
            </w:pPr>
          </w:p>
        </w:tc>
      </w:tr>
      <w:tr w:rsidR="00D324E4" w:rsidRPr="00D324E4" w14:paraId="1C04A9A7"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58444130"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4D85AF3F" w14:textId="77777777" w:rsidR="00D324E4" w:rsidRPr="00D324E4" w:rsidRDefault="00D324E4" w:rsidP="00D324E4">
            <w:pPr>
              <w:widowControl/>
              <w:jc w:val="left"/>
              <w:rPr>
                <w:rFonts w:ascii="宋体" w:hAnsi="宋体" w:cs="宋体" w:hint="eastAsia"/>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1CA0D17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0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8F8F7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新建过水路面数量</w:t>
            </w:r>
          </w:p>
        </w:tc>
        <w:tc>
          <w:tcPr>
            <w:tcW w:w="525" w:type="pct"/>
            <w:tcBorders>
              <w:top w:val="nil"/>
              <w:left w:val="nil"/>
              <w:bottom w:val="single" w:sz="4" w:space="0" w:color="auto"/>
              <w:right w:val="single" w:sz="4" w:space="0" w:color="auto"/>
            </w:tcBorders>
            <w:shd w:val="clear" w:color="auto" w:fill="auto"/>
            <w:vAlign w:val="center"/>
            <w:hideMark/>
          </w:tcPr>
          <w:p w14:paraId="7E7F1FD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=1处</w:t>
            </w:r>
          </w:p>
        </w:tc>
        <w:tc>
          <w:tcPr>
            <w:tcW w:w="466" w:type="pct"/>
            <w:tcBorders>
              <w:top w:val="nil"/>
              <w:left w:val="nil"/>
              <w:bottom w:val="single" w:sz="4" w:space="0" w:color="auto"/>
              <w:right w:val="single" w:sz="4" w:space="0" w:color="auto"/>
            </w:tcBorders>
            <w:shd w:val="clear" w:color="auto" w:fill="auto"/>
            <w:vAlign w:val="center"/>
            <w:hideMark/>
          </w:tcPr>
          <w:p w14:paraId="6DF57EF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=1处</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7E15310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0E06F59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630" w:type="pct"/>
            <w:gridSpan w:val="2"/>
            <w:tcBorders>
              <w:top w:val="single" w:sz="4" w:space="0" w:color="auto"/>
              <w:left w:val="nil"/>
              <w:bottom w:val="single" w:sz="4" w:space="0" w:color="auto"/>
              <w:right w:val="single" w:sz="4" w:space="0" w:color="auto"/>
            </w:tcBorders>
            <w:shd w:val="clear" w:color="auto" w:fill="auto"/>
            <w:vAlign w:val="center"/>
            <w:hideMark/>
          </w:tcPr>
          <w:p w14:paraId="3C09960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56CD4609" w14:textId="77777777" w:rsidR="00D324E4" w:rsidRPr="00D324E4" w:rsidRDefault="00D324E4" w:rsidP="00D324E4">
            <w:pPr>
              <w:widowControl/>
              <w:jc w:val="left"/>
              <w:rPr>
                <w:rFonts w:eastAsia="Times New Roman"/>
                <w:kern w:val="0"/>
                <w:sz w:val="20"/>
                <w:szCs w:val="20"/>
              </w:rPr>
            </w:pPr>
          </w:p>
        </w:tc>
      </w:tr>
      <w:tr w:rsidR="00D324E4" w:rsidRPr="00D324E4" w14:paraId="59C5DA63"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79ED3219"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1BA7DF65" w14:textId="77777777" w:rsidR="00D324E4" w:rsidRPr="00D324E4" w:rsidRDefault="00D324E4" w:rsidP="00D324E4">
            <w:pPr>
              <w:widowControl/>
              <w:jc w:val="left"/>
              <w:rPr>
                <w:rFonts w:ascii="宋体" w:hAnsi="宋体" w:cs="宋体" w:hint="eastAsia"/>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1231F85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质量指标</w:t>
            </w:r>
          </w:p>
        </w:tc>
        <w:tc>
          <w:tcPr>
            <w:tcW w:w="10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10E27F"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项目竣工验收合格率</w:t>
            </w:r>
          </w:p>
        </w:tc>
        <w:tc>
          <w:tcPr>
            <w:tcW w:w="525" w:type="pct"/>
            <w:tcBorders>
              <w:top w:val="nil"/>
              <w:left w:val="nil"/>
              <w:bottom w:val="single" w:sz="4" w:space="0" w:color="auto"/>
              <w:right w:val="single" w:sz="4" w:space="0" w:color="auto"/>
            </w:tcBorders>
            <w:shd w:val="clear" w:color="auto" w:fill="auto"/>
            <w:vAlign w:val="center"/>
            <w:hideMark/>
          </w:tcPr>
          <w:p w14:paraId="7CCDE12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66" w:type="pct"/>
            <w:tcBorders>
              <w:top w:val="nil"/>
              <w:left w:val="nil"/>
              <w:bottom w:val="single" w:sz="4" w:space="0" w:color="auto"/>
              <w:right w:val="single" w:sz="4" w:space="0" w:color="auto"/>
            </w:tcBorders>
            <w:shd w:val="clear" w:color="auto" w:fill="auto"/>
            <w:vAlign w:val="center"/>
            <w:hideMark/>
          </w:tcPr>
          <w:p w14:paraId="014365C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=80%</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11A4E14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7D644EE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w:t>
            </w:r>
          </w:p>
        </w:tc>
        <w:tc>
          <w:tcPr>
            <w:tcW w:w="630" w:type="pct"/>
            <w:gridSpan w:val="2"/>
            <w:tcBorders>
              <w:top w:val="single" w:sz="4" w:space="0" w:color="auto"/>
              <w:left w:val="nil"/>
              <w:bottom w:val="single" w:sz="4" w:space="0" w:color="auto"/>
              <w:right w:val="single" w:sz="4" w:space="0" w:color="auto"/>
            </w:tcBorders>
            <w:shd w:val="clear" w:color="auto" w:fill="auto"/>
            <w:vAlign w:val="center"/>
            <w:hideMark/>
          </w:tcPr>
          <w:p w14:paraId="0C33793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按照水利工程竣工验收标准，需在完成并满足一定运行条件后1年内进行，该工程实际竣工验收时间应在2024年7月-2025年7月间完成竣工验收工作，因此现阶段暂未完成竣工验收。</w:t>
            </w:r>
          </w:p>
        </w:tc>
        <w:tc>
          <w:tcPr>
            <w:tcW w:w="88" w:type="pct"/>
            <w:vAlign w:val="center"/>
            <w:hideMark/>
          </w:tcPr>
          <w:p w14:paraId="2DBD7F35" w14:textId="77777777" w:rsidR="00D324E4" w:rsidRPr="00D324E4" w:rsidRDefault="00D324E4" w:rsidP="00D324E4">
            <w:pPr>
              <w:widowControl/>
              <w:jc w:val="left"/>
              <w:rPr>
                <w:rFonts w:eastAsia="Times New Roman"/>
                <w:kern w:val="0"/>
                <w:sz w:val="20"/>
                <w:szCs w:val="20"/>
              </w:rPr>
            </w:pPr>
          </w:p>
        </w:tc>
      </w:tr>
      <w:tr w:rsidR="00D324E4" w:rsidRPr="00D324E4" w14:paraId="7FF03A60"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1657E268"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44956C79" w14:textId="77777777" w:rsidR="00D324E4" w:rsidRPr="00D324E4" w:rsidRDefault="00D324E4" w:rsidP="00D324E4">
            <w:pPr>
              <w:widowControl/>
              <w:jc w:val="left"/>
              <w:rPr>
                <w:rFonts w:ascii="宋体" w:hAnsi="宋体" w:cs="宋体" w:hint="eastAsia"/>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336F3CB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时效指标</w:t>
            </w:r>
          </w:p>
        </w:tc>
        <w:tc>
          <w:tcPr>
            <w:tcW w:w="10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7A163F"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项目按计划完成时间</w:t>
            </w:r>
          </w:p>
        </w:tc>
        <w:tc>
          <w:tcPr>
            <w:tcW w:w="525" w:type="pct"/>
            <w:tcBorders>
              <w:top w:val="nil"/>
              <w:left w:val="nil"/>
              <w:bottom w:val="single" w:sz="4" w:space="0" w:color="auto"/>
              <w:right w:val="single" w:sz="4" w:space="0" w:color="auto"/>
            </w:tcBorders>
            <w:shd w:val="clear" w:color="auto" w:fill="auto"/>
            <w:vAlign w:val="center"/>
            <w:hideMark/>
          </w:tcPr>
          <w:p w14:paraId="5FB444D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&lt;=225天</w:t>
            </w:r>
          </w:p>
        </w:tc>
        <w:tc>
          <w:tcPr>
            <w:tcW w:w="466" w:type="pct"/>
            <w:tcBorders>
              <w:top w:val="nil"/>
              <w:left w:val="nil"/>
              <w:bottom w:val="single" w:sz="4" w:space="0" w:color="auto"/>
              <w:right w:val="single" w:sz="4" w:space="0" w:color="auto"/>
            </w:tcBorders>
            <w:shd w:val="clear" w:color="auto" w:fill="auto"/>
            <w:vAlign w:val="center"/>
            <w:hideMark/>
          </w:tcPr>
          <w:p w14:paraId="21C15FF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=42天</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128B769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0B51ACB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630" w:type="pct"/>
            <w:gridSpan w:val="2"/>
            <w:tcBorders>
              <w:top w:val="single" w:sz="4" w:space="0" w:color="auto"/>
              <w:left w:val="nil"/>
              <w:bottom w:val="single" w:sz="4" w:space="0" w:color="auto"/>
              <w:right w:val="single" w:sz="4" w:space="0" w:color="auto"/>
            </w:tcBorders>
            <w:shd w:val="clear" w:color="auto" w:fill="auto"/>
            <w:vAlign w:val="center"/>
            <w:hideMark/>
          </w:tcPr>
          <w:p w14:paraId="575AC55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由于天气与施工人员等原因，前期预算设置</w:t>
            </w:r>
            <w:r w:rsidRPr="00D324E4">
              <w:rPr>
                <w:rFonts w:ascii="宋体" w:hAnsi="宋体" w:cs="宋体" w:hint="eastAsia"/>
                <w:color w:val="000000"/>
                <w:kern w:val="0"/>
                <w:sz w:val="20"/>
                <w:szCs w:val="20"/>
              </w:rPr>
              <w:lastRenderedPageBreak/>
              <w:t>不精确。</w:t>
            </w:r>
          </w:p>
        </w:tc>
        <w:tc>
          <w:tcPr>
            <w:tcW w:w="88" w:type="pct"/>
            <w:vAlign w:val="center"/>
            <w:hideMark/>
          </w:tcPr>
          <w:p w14:paraId="50524A10" w14:textId="77777777" w:rsidR="00D324E4" w:rsidRPr="00D324E4" w:rsidRDefault="00D324E4" w:rsidP="00D324E4">
            <w:pPr>
              <w:widowControl/>
              <w:jc w:val="left"/>
              <w:rPr>
                <w:rFonts w:eastAsia="Times New Roman"/>
                <w:kern w:val="0"/>
                <w:sz w:val="20"/>
                <w:szCs w:val="20"/>
              </w:rPr>
            </w:pPr>
          </w:p>
        </w:tc>
      </w:tr>
      <w:tr w:rsidR="00D324E4" w:rsidRPr="00D324E4" w14:paraId="79E89897"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3DFC6AAA"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1794C3EB" w14:textId="77777777" w:rsidR="00D324E4" w:rsidRPr="00D324E4" w:rsidRDefault="00D324E4" w:rsidP="00D324E4">
            <w:pPr>
              <w:widowControl/>
              <w:jc w:val="left"/>
              <w:rPr>
                <w:rFonts w:ascii="宋体" w:hAnsi="宋体" w:cs="宋体" w:hint="eastAsia"/>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412CBEC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时效指标</w:t>
            </w:r>
          </w:p>
        </w:tc>
        <w:tc>
          <w:tcPr>
            <w:tcW w:w="10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C9F98CE"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项目完工时间</w:t>
            </w:r>
          </w:p>
        </w:tc>
        <w:tc>
          <w:tcPr>
            <w:tcW w:w="525" w:type="pct"/>
            <w:tcBorders>
              <w:top w:val="nil"/>
              <w:left w:val="nil"/>
              <w:bottom w:val="single" w:sz="4" w:space="0" w:color="auto"/>
              <w:right w:val="single" w:sz="4" w:space="0" w:color="auto"/>
            </w:tcBorders>
            <w:shd w:val="clear" w:color="auto" w:fill="auto"/>
            <w:vAlign w:val="center"/>
            <w:hideMark/>
          </w:tcPr>
          <w:p w14:paraId="41B5FFB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2023年12月</w:t>
            </w:r>
          </w:p>
        </w:tc>
        <w:tc>
          <w:tcPr>
            <w:tcW w:w="466" w:type="pct"/>
            <w:tcBorders>
              <w:top w:val="nil"/>
              <w:left w:val="nil"/>
              <w:bottom w:val="single" w:sz="4" w:space="0" w:color="auto"/>
              <w:right w:val="single" w:sz="4" w:space="0" w:color="auto"/>
            </w:tcBorders>
            <w:shd w:val="clear" w:color="auto" w:fill="auto"/>
            <w:vAlign w:val="center"/>
            <w:hideMark/>
          </w:tcPr>
          <w:p w14:paraId="7E20B48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2023年7月</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47BA61B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4</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54440FE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4</w:t>
            </w:r>
          </w:p>
        </w:tc>
        <w:tc>
          <w:tcPr>
            <w:tcW w:w="630" w:type="pct"/>
            <w:gridSpan w:val="2"/>
            <w:tcBorders>
              <w:top w:val="single" w:sz="4" w:space="0" w:color="auto"/>
              <w:left w:val="nil"/>
              <w:bottom w:val="single" w:sz="4" w:space="0" w:color="auto"/>
              <w:right w:val="single" w:sz="4" w:space="0" w:color="auto"/>
            </w:tcBorders>
            <w:shd w:val="clear" w:color="auto" w:fill="auto"/>
            <w:vAlign w:val="center"/>
            <w:hideMark/>
          </w:tcPr>
          <w:p w14:paraId="52223FD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06F82D25" w14:textId="77777777" w:rsidR="00D324E4" w:rsidRPr="00D324E4" w:rsidRDefault="00D324E4" w:rsidP="00D324E4">
            <w:pPr>
              <w:widowControl/>
              <w:jc w:val="left"/>
              <w:rPr>
                <w:rFonts w:eastAsia="Times New Roman"/>
                <w:kern w:val="0"/>
                <w:sz w:val="20"/>
                <w:szCs w:val="20"/>
              </w:rPr>
            </w:pPr>
          </w:p>
        </w:tc>
      </w:tr>
      <w:tr w:rsidR="00D324E4" w:rsidRPr="00D324E4" w14:paraId="1B495772"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6B32C2E0"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156B0C7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成本指标</w:t>
            </w:r>
          </w:p>
        </w:tc>
        <w:tc>
          <w:tcPr>
            <w:tcW w:w="378" w:type="pct"/>
            <w:tcBorders>
              <w:top w:val="nil"/>
              <w:left w:val="nil"/>
              <w:bottom w:val="single" w:sz="4" w:space="0" w:color="auto"/>
              <w:right w:val="single" w:sz="4" w:space="0" w:color="auto"/>
            </w:tcBorders>
            <w:shd w:val="clear" w:color="auto" w:fill="auto"/>
            <w:vAlign w:val="center"/>
            <w:hideMark/>
          </w:tcPr>
          <w:p w14:paraId="46CA7CF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经济成本指标</w:t>
            </w:r>
          </w:p>
        </w:tc>
        <w:tc>
          <w:tcPr>
            <w:tcW w:w="10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28BEA2"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项目预算控制率</w:t>
            </w:r>
          </w:p>
        </w:tc>
        <w:tc>
          <w:tcPr>
            <w:tcW w:w="525" w:type="pct"/>
            <w:tcBorders>
              <w:top w:val="nil"/>
              <w:left w:val="nil"/>
              <w:bottom w:val="single" w:sz="4" w:space="0" w:color="auto"/>
              <w:right w:val="single" w:sz="4" w:space="0" w:color="auto"/>
            </w:tcBorders>
            <w:shd w:val="clear" w:color="auto" w:fill="auto"/>
            <w:vAlign w:val="center"/>
            <w:hideMark/>
          </w:tcPr>
          <w:p w14:paraId="732641D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&lt;=100%</w:t>
            </w:r>
          </w:p>
        </w:tc>
        <w:tc>
          <w:tcPr>
            <w:tcW w:w="466" w:type="pct"/>
            <w:tcBorders>
              <w:top w:val="nil"/>
              <w:left w:val="nil"/>
              <w:bottom w:val="single" w:sz="4" w:space="0" w:color="auto"/>
              <w:right w:val="single" w:sz="4" w:space="0" w:color="auto"/>
            </w:tcBorders>
            <w:shd w:val="clear" w:color="auto" w:fill="auto"/>
            <w:vAlign w:val="center"/>
            <w:hideMark/>
          </w:tcPr>
          <w:p w14:paraId="1DB7B72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2BFA574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3DF2AE7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30" w:type="pct"/>
            <w:gridSpan w:val="2"/>
            <w:tcBorders>
              <w:top w:val="single" w:sz="4" w:space="0" w:color="auto"/>
              <w:left w:val="nil"/>
              <w:bottom w:val="single" w:sz="4" w:space="0" w:color="auto"/>
              <w:right w:val="single" w:sz="4" w:space="0" w:color="auto"/>
            </w:tcBorders>
            <w:shd w:val="clear" w:color="auto" w:fill="auto"/>
            <w:vAlign w:val="center"/>
            <w:hideMark/>
          </w:tcPr>
          <w:p w14:paraId="221BA7C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1A005F01" w14:textId="77777777" w:rsidR="00D324E4" w:rsidRPr="00D324E4" w:rsidRDefault="00D324E4" w:rsidP="00D324E4">
            <w:pPr>
              <w:widowControl/>
              <w:jc w:val="left"/>
              <w:rPr>
                <w:rFonts w:eastAsia="Times New Roman"/>
                <w:kern w:val="0"/>
                <w:sz w:val="20"/>
                <w:szCs w:val="20"/>
              </w:rPr>
            </w:pPr>
          </w:p>
        </w:tc>
      </w:tr>
      <w:tr w:rsidR="00D324E4" w:rsidRPr="00D324E4" w14:paraId="54A22E6B"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67AC7F16"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5F94648E" w14:textId="77777777" w:rsidR="00D324E4" w:rsidRPr="00D324E4" w:rsidRDefault="00D324E4" w:rsidP="00D324E4">
            <w:pPr>
              <w:widowControl/>
              <w:jc w:val="left"/>
              <w:rPr>
                <w:rFonts w:ascii="宋体" w:hAnsi="宋体" w:cs="宋体" w:hint="eastAsia"/>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5AE2753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社会成本指标</w:t>
            </w:r>
          </w:p>
        </w:tc>
        <w:tc>
          <w:tcPr>
            <w:tcW w:w="10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B708A8"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项目实施过程安全事故发生率</w:t>
            </w:r>
          </w:p>
        </w:tc>
        <w:tc>
          <w:tcPr>
            <w:tcW w:w="525" w:type="pct"/>
            <w:tcBorders>
              <w:top w:val="nil"/>
              <w:left w:val="nil"/>
              <w:bottom w:val="single" w:sz="4" w:space="0" w:color="auto"/>
              <w:right w:val="single" w:sz="4" w:space="0" w:color="auto"/>
            </w:tcBorders>
            <w:shd w:val="clear" w:color="auto" w:fill="auto"/>
            <w:vAlign w:val="center"/>
            <w:hideMark/>
          </w:tcPr>
          <w:p w14:paraId="54D3FAC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466" w:type="pct"/>
            <w:tcBorders>
              <w:top w:val="nil"/>
              <w:left w:val="nil"/>
              <w:bottom w:val="single" w:sz="4" w:space="0" w:color="auto"/>
              <w:right w:val="single" w:sz="4" w:space="0" w:color="auto"/>
            </w:tcBorders>
            <w:shd w:val="clear" w:color="auto" w:fill="auto"/>
            <w:vAlign w:val="center"/>
            <w:hideMark/>
          </w:tcPr>
          <w:p w14:paraId="6348BE1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78B2819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7321EE3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30" w:type="pct"/>
            <w:gridSpan w:val="2"/>
            <w:tcBorders>
              <w:top w:val="single" w:sz="4" w:space="0" w:color="auto"/>
              <w:left w:val="nil"/>
              <w:bottom w:val="single" w:sz="4" w:space="0" w:color="auto"/>
              <w:right w:val="single" w:sz="4" w:space="0" w:color="auto"/>
            </w:tcBorders>
            <w:shd w:val="clear" w:color="auto" w:fill="auto"/>
            <w:vAlign w:val="center"/>
            <w:hideMark/>
          </w:tcPr>
          <w:p w14:paraId="77BBCF8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7B144B85" w14:textId="77777777" w:rsidR="00D324E4" w:rsidRPr="00D324E4" w:rsidRDefault="00D324E4" w:rsidP="00D324E4">
            <w:pPr>
              <w:widowControl/>
              <w:jc w:val="left"/>
              <w:rPr>
                <w:rFonts w:eastAsia="Times New Roman"/>
                <w:kern w:val="0"/>
                <w:sz w:val="20"/>
                <w:szCs w:val="20"/>
              </w:rPr>
            </w:pPr>
          </w:p>
        </w:tc>
      </w:tr>
      <w:tr w:rsidR="00D324E4" w:rsidRPr="00D324E4" w14:paraId="54CD9EA2"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6CDB9782"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3F5051DC" w14:textId="77777777" w:rsidR="00D324E4" w:rsidRPr="00D324E4" w:rsidRDefault="00D324E4" w:rsidP="00D324E4">
            <w:pPr>
              <w:widowControl/>
              <w:jc w:val="left"/>
              <w:rPr>
                <w:rFonts w:ascii="宋体" w:hAnsi="宋体" w:cs="宋体" w:hint="eastAsia"/>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076133A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生态环境成本指标</w:t>
            </w:r>
          </w:p>
        </w:tc>
        <w:tc>
          <w:tcPr>
            <w:tcW w:w="10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0823A7"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25" w:type="pct"/>
            <w:tcBorders>
              <w:top w:val="nil"/>
              <w:left w:val="nil"/>
              <w:bottom w:val="single" w:sz="4" w:space="0" w:color="auto"/>
              <w:right w:val="single" w:sz="4" w:space="0" w:color="auto"/>
            </w:tcBorders>
            <w:shd w:val="clear" w:color="auto" w:fill="auto"/>
            <w:vAlign w:val="center"/>
            <w:hideMark/>
          </w:tcPr>
          <w:p w14:paraId="4E4C932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66" w:type="pct"/>
            <w:tcBorders>
              <w:top w:val="nil"/>
              <w:left w:val="nil"/>
              <w:bottom w:val="single" w:sz="4" w:space="0" w:color="auto"/>
              <w:right w:val="single" w:sz="4" w:space="0" w:color="auto"/>
            </w:tcBorders>
            <w:shd w:val="clear" w:color="auto" w:fill="auto"/>
            <w:vAlign w:val="center"/>
            <w:hideMark/>
          </w:tcPr>
          <w:p w14:paraId="6AB66F6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73DC7E4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6CE5956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30" w:type="pct"/>
            <w:gridSpan w:val="2"/>
            <w:tcBorders>
              <w:top w:val="single" w:sz="4" w:space="0" w:color="auto"/>
              <w:left w:val="nil"/>
              <w:bottom w:val="single" w:sz="4" w:space="0" w:color="auto"/>
              <w:right w:val="single" w:sz="4" w:space="0" w:color="auto"/>
            </w:tcBorders>
            <w:shd w:val="clear" w:color="auto" w:fill="auto"/>
            <w:vAlign w:val="center"/>
            <w:hideMark/>
          </w:tcPr>
          <w:p w14:paraId="3EA0829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2EBE479A" w14:textId="77777777" w:rsidR="00D324E4" w:rsidRPr="00D324E4" w:rsidRDefault="00D324E4" w:rsidP="00D324E4">
            <w:pPr>
              <w:widowControl/>
              <w:jc w:val="left"/>
              <w:rPr>
                <w:rFonts w:eastAsia="Times New Roman"/>
                <w:kern w:val="0"/>
                <w:sz w:val="20"/>
                <w:szCs w:val="20"/>
              </w:rPr>
            </w:pPr>
          </w:p>
        </w:tc>
      </w:tr>
      <w:tr w:rsidR="00D324E4" w:rsidRPr="00D324E4" w14:paraId="673C2B4B"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6F4B95D3"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41BFABD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效益指标</w:t>
            </w:r>
          </w:p>
        </w:tc>
        <w:tc>
          <w:tcPr>
            <w:tcW w:w="378" w:type="pct"/>
            <w:tcBorders>
              <w:top w:val="nil"/>
              <w:left w:val="nil"/>
              <w:bottom w:val="single" w:sz="4" w:space="0" w:color="auto"/>
              <w:right w:val="single" w:sz="4" w:space="0" w:color="auto"/>
            </w:tcBorders>
            <w:shd w:val="clear" w:color="auto" w:fill="auto"/>
            <w:vAlign w:val="center"/>
            <w:hideMark/>
          </w:tcPr>
          <w:p w14:paraId="713088C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经济效益指标</w:t>
            </w:r>
          </w:p>
        </w:tc>
        <w:tc>
          <w:tcPr>
            <w:tcW w:w="10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FB6E0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25" w:type="pct"/>
            <w:tcBorders>
              <w:top w:val="nil"/>
              <w:left w:val="nil"/>
              <w:bottom w:val="single" w:sz="4" w:space="0" w:color="auto"/>
              <w:right w:val="single" w:sz="4" w:space="0" w:color="auto"/>
            </w:tcBorders>
            <w:shd w:val="clear" w:color="auto" w:fill="auto"/>
            <w:vAlign w:val="center"/>
            <w:hideMark/>
          </w:tcPr>
          <w:p w14:paraId="61B86CE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66" w:type="pct"/>
            <w:tcBorders>
              <w:top w:val="nil"/>
              <w:left w:val="nil"/>
              <w:bottom w:val="single" w:sz="4" w:space="0" w:color="auto"/>
              <w:right w:val="single" w:sz="4" w:space="0" w:color="auto"/>
            </w:tcBorders>
            <w:shd w:val="clear" w:color="auto" w:fill="auto"/>
            <w:vAlign w:val="center"/>
            <w:hideMark/>
          </w:tcPr>
          <w:p w14:paraId="7B362DC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6887526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2A7055D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30" w:type="pct"/>
            <w:gridSpan w:val="2"/>
            <w:tcBorders>
              <w:top w:val="single" w:sz="4" w:space="0" w:color="auto"/>
              <w:left w:val="nil"/>
              <w:bottom w:val="single" w:sz="4" w:space="0" w:color="auto"/>
              <w:right w:val="single" w:sz="4" w:space="0" w:color="auto"/>
            </w:tcBorders>
            <w:shd w:val="clear" w:color="auto" w:fill="auto"/>
            <w:vAlign w:val="center"/>
            <w:hideMark/>
          </w:tcPr>
          <w:p w14:paraId="3299E39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54BCBA19" w14:textId="77777777" w:rsidR="00D324E4" w:rsidRPr="00D324E4" w:rsidRDefault="00D324E4" w:rsidP="00D324E4">
            <w:pPr>
              <w:widowControl/>
              <w:jc w:val="left"/>
              <w:rPr>
                <w:rFonts w:eastAsia="Times New Roman"/>
                <w:kern w:val="0"/>
                <w:sz w:val="20"/>
                <w:szCs w:val="20"/>
              </w:rPr>
            </w:pPr>
          </w:p>
        </w:tc>
      </w:tr>
      <w:tr w:rsidR="00D324E4" w:rsidRPr="00D324E4" w14:paraId="5019A20C"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0A55D0C3"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19368DA0" w14:textId="77777777" w:rsidR="00D324E4" w:rsidRPr="00D324E4" w:rsidRDefault="00D324E4" w:rsidP="00D324E4">
            <w:pPr>
              <w:widowControl/>
              <w:jc w:val="left"/>
              <w:rPr>
                <w:rFonts w:ascii="宋体" w:hAnsi="宋体" w:cs="宋体" w:hint="eastAsia"/>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5CE4033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0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5C8237"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保护耕地面积</w:t>
            </w:r>
          </w:p>
        </w:tc>
        <w:tc>
          <w:tcPr>
            <w:tcW w:w="525" w:type="pct"/>
            <w:tcBorders>
              <w:top w:val="nil"/>
              <w:left w:val="nil"/>
              <w:bottom w:val="single" w:sz="4" w:space="0" w:color="auto"/>
              <w:right w:val="single" w:sz="4" w:space="0" w:color="auto"/>
            </w:tcBorders>
            <w:shd w:val="clear" w:color="auto" w:fill="auto"/>
            <w:vAlign w:val="center"/>
            <w:hideMark/>
          </w:tcPr>
          <w:p w14:paraId="21FC500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&gt;=5.90万亩</w:t>
            </w:r>
          </w:p>
        </w:tc>
        <w:tc>
          <w:tcPr>
            <w:tcW w:w="466" w:type="pct"/>
            <w:tcBorders>
              <w:top w:val="nil"/>
              <w:left w:val="nil"/>
              <w:bottom w:val="single" w:sz="4" w:space="0" w:color="auto"/>
              <w:right w:val="single" w:sz="4" w:space="0" w:color="auto"/>
            </w:tcBorders>
            <w:shd w:val="clear" w:color="auto" w:fill="auto"/>
            <w:vAlign w:val="center"/>
            <w:hideMark/>
          </w:tcPr>
          <w:p w14:paraId="6796BA1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=5.9万亩</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1C6CE76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18F55FD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630" w:type="pct"/>
            <w:gridSpan w:val="2"/>
            <w:tcBorders>
              <w:top w:val="single" w:sz="4" w:space="0" w:color="auto"/>
              <w:left w:val="nil"/>
              <w:bottom w:val="single" w:sz="4" w:space="0" w:color="auto"/>
              <w:right w:val="single" w:sz="4" w:space="0" w:color="auto"/>
            </w:tcBorders>
            <w:shd w:val="clear" w:color="auto" w:fill="auto"/>
            <w:vAlign w:val="center"/>
            <w:hideMark/>
          </w:tcPr>
          <w:p w14:paraId="186A684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452FA6AA" w14:textId="77777777" w:rsidR="00D324E4" w:rsidRPr="00D324E4" w:rsidRDefault="00D324E4" w:rsidP="00D324E4">
            <w:pPr>
              <w:widowControl/>
              <w:jc w:val="left"/>
              <w:rPr>
                <w:rFonts w:eastAsia="Times New Roman"/>
                <w:kern w:val="0"/>
                <w:sz w:val="20"/>
                <w:szCs w:val="20"/>
              </w:rPr>
            </w:pPr>
          </w:p>
        </w:tc>
      </w:tr>
      <w:tr w:rsidR="00D324E4" w:rsidRPr="00D324E4" w14:paraId="6373C0C2"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026A7B7B"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4A0FDE59" w14:textId="77777777" w:rsidR="00D324E4" w:rsidRPr="00D324E4" w:rsidRDefault="00D324E4" w:rsidP="00D324E4">
            <w:pPr>
              <w:widowControl/>
              <w:jc w:val="left"/>
              <w:rPr>
                <w:rFonts w:ascii="宋体" w:hAnsi="宋体" w:cs="宋体" w:hint="eastAsia"/>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5DD1CCC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0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AAEED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保护林地面积</w:t>
            </w:r>
          </w:p>
        </w:tc>
        <w:tc>
          <w:tcPr>
            <w:tcW w:w="525" w:type="pct"/>
            <w:tcBorders>
              <w:top w:val="nil"/>
              <w:left w:val="nil"/>
              <w:bottom w:val="single" w:sz="4" w:space="0" w:color="auto"/>
              <w:right w:val="single" w:sz="4" w:space="0" w:color="auto"/>
            </w:tcBorders>
            <w:shd w:val="clear" w:color="auto" w:fill="auto"/>
            <w:vAlign w:val="center"/>
            <w:hideMark/>
          </w:tcPr>
          <w:p w14:paraId="3C98F56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&gt;=2000亩</w:t>
            </w:r>
          </w:p>
        </w:tc>
        <w:tc>
          <w:tcPr>
            <w:tcW w:w="466" w:type="pct"/>
            <w:tcBorders>
              <w:top w:val="nil"/>
              <w:left w:val="nil"/>
              <w:bottom w:val="single" w:sz="4" w:space="0" w:color="auto"/>
              <w:right w:val="single" w:sz="4" w:space="0" w:color="auto"/>
            </w:tcBorders>
            <w:shd w:val="clear" w:color="auto" w:fill="auto"/>
            <w:vAlign w:val="center"/>
            <w:hideMark/>
          </w:tcPr>
          <w:p w14:paraId="530A9D8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=2000亩</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594AE1B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28C326B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630" w:type="pct"/>
            <w:gridSpan w:val="2"/>
            <w:tcBorders>
              <w:top w:val="single" w:sz="4" w:space="0" w:color="auto"/>
              <w:left w:val="nil"/>
              <w:bottom w:val="single" w:sz="4" w:space="0" w:color="auto"/>
              <w:right w:val="single" w:sz="4" w:space="0" w:color="auto"/>
            </w:tcBorders>
            <w:shd w:val="clear" w:color="auto" w:fill="auto"/>
            <w:vAlign w:val="center"/>
            <w:hideMark/>
          </w:tcPr>
          <w:p w14:paraId="61B11B8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6279530B" w14:textId="77777777" w:rsidR="00D324E4" w:rsidRPr="00D324E4" w:rsidRDefault="00D324E4" w:rsidP="00D324E4">
            <w:pPr>
              <w:widowControl/>
              <w:jc w:val="left"/>
              <w:rPr>
                <w:rFonts w:eastAsia="Times New Roman"/>
                <w:kern w:val="0"/>
                <w:sz w:val="20"/>
                <w:szCs w:val="20"/>
              </w:rPr>
            </w:pPr>
          </w:p>
        </w:tc>
      </w:tr>
      <w:tr w:rsidR="00D324E4" w:rsidRPr="00D324E4" w14:paraId="594B54F7"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6AB6C4AA"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00A3A712" w14:textId="77777777" w:rsidR="00D324E4" w:rsidRPr="00D324E4" w:rsidRDefault="00D324E4" w:rsidP="00D324E4">
            <w:pPr>
              <w:widowControl/>
              <w:jc w:val="left"/>
              <w:rPr>
                <w:rFonts w:ascii="宋体" w:hAnsi="宋体" w:cs="宋体" w:hint="eastAsia"/>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214D13F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0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02B31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受益群众人数</w:t>
            </w:r>
          </w:p>
        </w:tc>
        <w:tc>
          <w:tcPr>
            <w:tcW w:w="525" w:type="pct"/>
            <w:tcBorders>
              <w:top w:val="nil"/>
              <w:left w:val="nil"/>
              <w:bottom w:val="single" w:sz="4" w:space="0" w:color="auto"/>
              <w:right w:val="single" w:sz="4" w:space="0" w:color="auto"/>
            </w:tcBorders>
            <w:shd w:val="clear" w:color="auto" w:fill="auto"/>
            <w:vAlign w:val="center"/>
            <w:hideMark/>
          </w:tcPr>
          <w:p w14:paraId="739D0A4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&gt;=9382人</w:t>
            </w:r>
          </w:p>
        </w:tc>
        <w:tc>
          <w:tcPr>
            <w:tcW w:w="466" w:type="pct"/>
            <w:tcBorders>
              <w:top w:val="nil"/>
              <w:left w:val="nil"/>
              <w:bottom w:val="single" w:sz="4" w:space="0" w:color="auto"/>
              <w:right w:val="single" w:sz="4" w:space="0" w:color="auto"/>
            </w:tcBorders>
            <w:shd w:val="clear" w:color="auto" w:fill="auto"/>
            <w:vAlign w:val="center"/>
            <w:hideMark/>
          </w:tcPr>
          <w:p w14:paraId="6A9F24B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=9382人</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76511CA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20C63DF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w:t>
            </w:r>
          </w:p>
        </w:tc>
        <w:tc>
          <w:tcPr>
            <w:tcW w:w="630" w:type="pct"/>
            <w:gridSpan w:val="2"/>
            <w:tcBorders>
              <w:top w:val="single" w:sz="4" w:space="0" w:color="auto"/>
              <w:left w:val="nil"/>
              <w:bottom w:val="single" w:sz="4" w:space="0" w:color="auto"/>
              <w:right w:val="single" w:sz="4" w:space="0" w:color="auto"/>
            </w:tcBorders>
            <w:shd w:val="clear" w:color="auto" w:fill="auto"/>
            <w:vAlign w:val="center"/>
            <w:hideMark/>
          </w:tcPr>
          <w:p w14:paraId="7044F9A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2129BD2E" w14:textId="77777777" w:rsidR="00D324E4" w:rsidRPr="00D324E4" w:rsidRDefault="00D324E4" w:rsidP="00D324E4">
            <w:pPr>
              <w:widowControl/>
              <w:jc w:val="left"/>
              <w:rPr>
                <w:rFonts w:eastAsia="Times New Roman"/>
                <w:kern w:val="0"/>
                <w:sz w:val="20"/>
                <w:szCs w:val="20"/>
              </w:rPr>
            </w:pPr>
          </w:p>
        </w:tc>
      </w:tr>
      <w:tr w:rsidR="00D324E4" w:rsidRPr="00D324E4" w14:paraId="079D826B"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3A077DF8"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4C785EB2" w14:textId="77777777" w:rsidR="00D324E4" w:rsidRPr="00D324E4" w:rsidRDefault="00D324E4" w:rsidP="00D324E4">
            <w:pPr>
              <w:widowControl/>
              <w:jc w:val="left"/>
              <w:rPr>
                <w:rFonts w:ascii="宋体" w:hAnsi="宋体" w:cs="宋体" w:hint="eastAsia"/>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40D5B71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生态效益指标</w:t>
            </w:r>
          </w:p>
        </w:tc>
        <w:tc>
          <w:tcPr>
            <w:tcW w:w="10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DCF04C"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河道周边环境保护率</w:t>
            </w:r>
          </w:p>
        </w:tc>
        <w:tc>
          <w:tcPr>
            <w:tcW w:w="525" w:type="pct"/>
            <w:tcBorders>
              <w:top w:val="nil"/>
              <w:left w:val="nil"/>
              <w:bottom w:val="single" w:sz="4" w:space="0" w:color="auto"/>
              <w:right w:val="single" w:sz="4" w:space="0" w:color="auto"/>
            </w:tcBorders>
            <w:shd w:val="clear" w:color="auto" w:fill="auto"/>
            <w:vAlign w:val="center"/>
            <w:hideMark/>
          </w:tcPr>
          <w:p w14:paraId="73FB8DB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&gt;=95%</w:t>
            </w:r>
          </w:p>
        </w:tc>
        <w:tc>
          <w:tcPr>
            <w:tcW w:w="466" w:type="pct"/>
            <w:tcBorders>
              <w:top w:val="nil"/>
              <w:left w:val="nil"/>
              <w:bottom w:val="single" w:sz="4" w:space="0" w:color="auto"/>
              <w:right w:val="single" w:sz="4" w:space="0" w:color="auto"/>
            </w:tcBorders>
            <w:shd w:val="clear" w:color="auto" w:fill="auto"/>
            <w:vAlign w:val="center"/>
            <w:hideMark/>
          </w:tcPr>
          <w:p w14:paraId="14798EB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=95%</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1664AA1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2EDF1E1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w:t>
            </w:r>
          </w:p>
        </w:tc>
        <w:tc>
          <w:tcPr>
            <w:tcW w:w="630" w:type="pct"/>
            <w:gridSpan w:val="2"/>
            <w:tcBorders>
              <w:top w:val="single" w:sz="4" w:space="0" w:color="auto"/>
              <w:left w:val="nil"/>
              <w:bottom w:val="single" w:sz="4" w:space="0" w:color="auto"/>
              <w:right w:val="single" w:sz="4" w:space="0" w:color="auto"/>
            </w:tcBorders>
            <w:shd w:val="clear" w:color="auto" w:fill="auto"/>
            <w:vAlign w:val="center"/>
            <w:hideMark/>
          </w:tcPr>
          <w:p w14:paraId="4092F08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6021B159" w14:textId="77777777" w:rsidR="00D324E4" w:rsidRPr="00D324E4" w:rsidRDefault="00D324E4" w:rsidP="00D324E4">
            <w:pPr>
              <w:widowControl/>
              <w:jc w:val="left"/>
              <w:rPr>
                <w:rFonts w:eastAsia="Times New Roman"/>
                <w:kern w:val="0"/>
                <w:sz w:val="20"/>
                <w:szCs w:val="20"/>
              </w:rPr>
            </w:pPr>
          </w:p>
        </w:tc>
      </w:tr>
      <w:tr w:rsidR="00D324E4" w:rsidRPr="00D324E4" w14:paraId="7D0284C3"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40A1099B"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tcBorders>
              <w:top w:val="nil"/>
              <w:left w:val="nil"/>
              <w:bottom w:val="single" w:sz="4" w:space="0" w:color="auto"/>
              <w:right w:val="single" w:sz="4" w:space="0" w:color="auto"/>
            </w:tcBorders>
            <w:shd w:val="clear" w:color="auto" w:fill="auto"/>
            <w:vAlign w:val="center"/>
            <w:hideMark/>
          </w:tcPr>
          <w:p w14:paraId="7CFA44C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378" w:type="pct"/>
            <w:tcBorders>
              <w:top w:val="nil"/>
              <w:left w:val="nil"/>
              <w:bottom w:val="single" w:sz="4" w:space="0" w:color="auto"/>
              <w:right w:val="single" w:sz="4" w:space="0" w:color="auto"/>
            </w:tcBorders>
            <w:shd w:val="clear" w:color="auto" w:fill="auto"/>
            <w:vAlign w:val="center"/>
            <w:hideMark/>
          </w:tcPr>
          <w:p w14:paraId="282CFBA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10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BF1799"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周边群众满意度</w:t>
            </w:r>
          </w:p>
        </w:tc>
        <w:tc>
          <w:tcPr>
            <w:tcW w:w="525" w:type="pct"/>
            <w:tcBorders>
              <w:top w:val="nil"/>
              <w:left w:val="nil"/>
              <w:bottom w:val="single" w:sz="4" w:space="0" w:color="auto"/>
              <w:right w:val="single" w:sz="4" w:space="0" w:color="auto"/>
            </w:tcBorders>
            <w:shd w:val="clear" w:color="auto" w:fill="auto"/>
            <w:vAlign w:val="center"/>
            <w:hideMark/>
          </w:tcPr>
          <w:p w14:paraId="1DF931E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&gt;=95%</w:t>
            </w:r>
          </w:p>
        </w:tc>
        <w:tc>
          <w:tcPr>
            <w:tcW w:w="466" w:type="pct"/>
            <w:tcBorders>
              <w:top w:val="nil"/>
              <w:left w:val="nil"/>
              <w:bottom w:val="single" w:sz="4" w:space="0" w:color="auto"/>
              <w:right w:val="single" w:sz="4" w:space="0" w:color="auto"/>
            </w:tcBorders>
            <w:shd w:val="clear" w:color="auto" w:fill="auto"/>
            <w:vAlign w:val="center"/>
            <w:hideMark/>
          </w:tcPr>
          <w:p w14:paraId="7BFD602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=95%</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425DEF0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28A821A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30" w:type="pct"/>
            <w:gridSpan w:val="2"/>
            <w:tcBorders>
              <w:top w:val="single" w:sz="4" w:space="0" w:color="auto"/>
              <w:left w:val="nil"/>
              <w:bottom w:val="single" w:sz="4" w:space="0" w:color="auto"/>
              <w:right w:val="single" w:sz="4" w:space="0" w:color="auto"/>
            </w:tcBorders>
            <w:shd w:val="clear" w:color="auto" w:fill="auto"/>
            <w:vAlign w:val="center"/>
            <w:hideMark/>
          </w:tcPr>
          <w:p w14:paraId="5521024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6E603C9F" w14:textId="77777777" w:rsidR="00D324E4" w:rsidRPr="00D324E4" w:rsidRDefault="00D324E4" w:rsidP="00D324E4">
            <w:pPr>
              <w:widowControl/>
              <w:jc w:val="left"/>
              <w:rPr>
                <w:rFonts w:eastAsia="Times New Roman"/>
                <w:kern w:val="0"/>
                <w:sz w:val="20"/>
                <w:szCs w:val="20"/>
              </w:rPr>
            </w:pPr>
          </w:p>
        </w:tc>
      </w:tr>
      <w:tr w:rsidR="00D324E4" w:rsidRPr="00D324E4" w14:paraId="7294B6AA" w14:textId="77777777" w:rsidTr="00D324E4">
        <w:trPr>
          <w:trHeight w:val="280"/>
        </w:trPr>
        <w:tc>
          <w:tcPr>
            <w:tcW w:w="319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4AC275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总分</w:t>
            </w:r>
          </w:p>
        </w:tc>
        <w:tc>
          <w:tcPr>
            <w:tcW w:w="567" w:type="pct"/>
            <w:gridSpan w:val="2"/>
            <w:tcBorders>
              <w:top w:val="single" w:sz="4" w:space="0" w:color="auto"/>
              <w:left w:val="nil"/>
              <w:bottom w:val="single" w:sz="4" w:space="0" w:color="auto"/>
              <w:right w:val="single" w:sz="4" w:space="0" w:color="auto"/>
            </w:tcBorders>
            <w:shd w:val="clear" w:color="auto" w:fill="auto"/>
            <w:vAlign w:val="center"/>
            <w:hideMark/>
          </w:tcPr>
          <w:p w14:paraId="3B6E5A9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522" w:type="pct"/>
            <w:gridSpan w:val="2"/>
            <w:tcBorders>
              <w:top w:val="single" w:sz="4" w:space="0" w:color="auto"/>
              <w:left w:val="nil"/>
              <w:bottom w:val="single" w:sz="4" w:space="0" w:color="auto"/>
              <w:right w:val="single" w:sz="4" w:space="0" w:color="auto"/>
            </w:tcBorders>
            <w:shd w:val="clear" w:color="auto" w:fill="auto"/>
            <w:vAlign w:val="center"/>
            <w:hideMark/>
          </w:tcPr>
          <w:p w14:paraId="139579B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90.79分</w:t>
            </w:r>
          </w:p>
        </w:tc>
        <w:tc>
          <w:tcPr>
            <w:tcW w:w="630" w:type="pct"/>
            <w:gridSpan w:val="2"/>
            <w:tcBorders>
              <w:top w:val="single" w:sz="4" w:space="0" w:color="auto"/>
              <w:left w:val="nil"/>
              <w:bottom w:val="single" w:sz="4" w:space="0" w:color="auto"/>
              <w:right w:val="single" w:sz="4" w:space="0" w:color="auto"/>
            </w:tcBorders>
            <w:shd w:val="clear" w:color="auto" w:fill="auto"/>
            <w:vAlign w:val="center"/>
            <w:hideMark/>
          </w:tcPr>
          <w:p w14:paraId="686A4F4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5170E1D6" w14:textId="77777777" w:rsidR="00D324E4" w:rsidRPr="00D324E4" w:rsidRDefault="00D324E4" w:rsidP="00D324E4">
            <w:pPr>
              <w:widowControl/>
              <w:jc w:val="left"/>
              <w:rPr>
                <w:rFonts w:eastAsia="Times New Roman"/>
                <w:kern w:val="0"/>
                <w:sz w:val="20"/>
                <w:szCs w:val="20"/>
              </w:rPr>
            </w:pPr>
          </w:p>
        </w:tc>
      </w:tr>
    </w:tbl>
    <w:p w14:paraId="4E842CEB" w14:textId="77777777" w:rsidR="00D324E4" w:rsidRDefault="00D324E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90"/>
        <w:gridCol w:w="491"/>
        <w:gridCol w:w="498"/>
        <w:gridCol w:w="1067"/>
        <w:gridCol w:w="1156"/>
        <w:gridCol w:w="594"/>
        <w:gridCol w:w="816"/>
        <w:gridCol w:w="717"/>
        <w:gridCol w:w="316"/>
        <w:gridCol w:w="306"/>
        <w:gridCol w:w="416"/>
        <w:gridCol w:w="383"/>
        <w:gridCol w:w="434"/>
        <w:gridCol w:w="616"/>
        <w:gridCol w:w="222"/>
      </w:tblGrid>
      <w:tr w:rsidR="00D324E4" w:rsidRPr="00D324E4" w14:paraId="0DD213D9" w14:textId="77777777" w:rsidTr="00D324E4">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088FC054" w14:textId="77777777" w:rsidR="00D324E4" w:rsidRPr="00D324E4" w:rsidRDefault="00D324E4" w:rsidP="00D324E4">
            <w:pPr>
              <w:widowControl/>
              <w:jc w:val="center"/>
              <w:rPr>
                <w:rFonts w:ascii="宋体" w:hAnsi="宋体" w:cs="宋体" w:hint="eastAsia"/>
                <w:b/>
                <w:bCs/>
                <w:color w:val="000000"/>
                <w:kern w:val="0"/>
                <w:sz w:val="32"/>
                <w:szCs w:val="32"/>
              </w:rPr>
            </w:pPr>
            <w:r w:rsidRPr="00D324E4">
              <w:rPr>
                <w:rFonts w:ascii="宋体" w:hAnsi="宋体" w:cs="宋体" w:hint="eastAsia"/>
                <w:b/>
                <w:bCs/>
                <w:color w:val="000000"/>
                <w:kern w:val="0"/>
                <w:sz w:val="32"/>
                <w:szCs w:val="32"/>
              </w:rPr>
              <w:t>项目支出绩效自评表</w:t>
            </w:r>
          </w:p>
        </w:tc>
      </w:tr>
      <w:tr w:rsidR="00D324E4" w:rsidRPr="00D324E4" w14:paraId="50CC4FED" w14:textId="77777777" w:rsidTr="00D324E4">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4F5025F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(2023年度)</w:t>
            </w:r>
          </w:p>
        </w:tc>
      </w:tr>
      <w:tr w:rsidR="00D324E4" w:rsidRPr="00D324E4" w14:paraId="1874504C" w14:textId="77777777" w:rsidTr="00D324E4">
        <w:trPr>
          <w:gridAfter w:val="1"/>
          <w:wAfter w:w="88" w:type="pct"/>
          <w:trHeight w:val="280"/>
        </w:trPr>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23104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项目名称</w:t>
            </w:r>
          </w:p>
        </w:tc>
        <w:tc>
          <w:tcPr>
            <w:tcW w:w="4164" w:type="pct"/>
            <w:gridSpan w:val="12"/>
            <w:tcBorders>
              <w:top w:val="single" w:sz="4" w:space="0" w:color="auto"/>
              <w:left w:val="nil"/>
              <w:bottom w:val="single" w:sz="4" w:space="0" w:color="auto"/>
              <w:right w:val="single" w:sz="4" w:space="0" w:color="000000"/>
            </w:tcBorders>
            <w:shd w:val="clear" w:color="auto" w:fill="auto"/>
            <w:vAlign w:val="center"/>
            <w:hideMark/>
          </w:tcPr>
          <w:p w14:paraId="6133BA0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木垒县木垒河新户镇新户村段中小河流治理工程</w:t>
            </w:r>
          </w:p>
        </w:tc>
      </w:tr>
      <w:tr w:rsidR="00D324E4" w:rsidRPr="00D324E4" w14:paraId="707D8CC8" w14:textId="77777777" w:rsidTr="00D324E4">
        <w:trPr>
          <w:gridAfter w:val="1"/>
          <w:wAfter w:w="88" w:type="pct"/>
          <w:trHeight w:val="280"/>
        </w:trPr>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393E7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主管部门</w:t>
            </w:r>
          </w:p>
        </w:tc>
        <w:tc>
          <w:tcPr>
            <w:tcW w:w="1978" w:type="pct"/>
            <w:gridSpan w:val="5"/>
            <w:tcBorders>
              <w:top w:val="single" w:sz="4" w:space="0" w:color="auto"/>
              <w:left w:val="nil"/>
              <w:bottom w:val="single" w:sz="4" w:space="0" w:color="auto"/>
              <w:right w:val="single" w:sz="4" w:space="0" w:color="auto"/>
            </w:tcBorders>
            <w:shd w:val="clear" w:color="auto" w:fill="auto"/>
            <w:vAlign w:val="center"/>
            <w:hideMark/>
          </w:tcPr>
          <w:p w14:paraId="4C1E2050" w14:textId="53A24D24"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3ACA890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实施单位</w:t>
            </w:r>
          </w:p>
        </w:tc>
        <w:tc>
          <w:tcPr>
            <w:tcW w:w="1423" w:type="pct"/>
            <w:gridSpan w:val="5"/>
            <w:tcBorders>
              <w:top w:val="single" w:sz="4" w:space="0" w:color="auto"/>
              <w:left w:val="nil"/>
              <w:bottom w:val="single" w:sz="4" w:space="0" w:color="auto"/>
              <w:right w:val="single" w:sz="4" w:space="0" w:color="auto"/>
            </w:tcBorders>
            <w:shd w:val="clear" w:color="auto" w:fill="auto"/>
            <w:vAlign w:val="center"/>
            <w:hideMark/>
          </w:tcPr>
          <w:p w14:paraId="06F7EE4C" w14:textId="156EAE01"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r>
      <w:tr w:rsidR="00D324E4" w:rsidRPr="00D324E4" w14:paraId="7453705C" w14:textId="77777777" w:rsidTr="00D324E4">
        <w:trPr>
          <w:gridAfter w:val="1"/>
          <w:wAfter w:w="88" w:type="pct"/>
          <w:trHeight w:val="520"/>
        </w:trPr>
        <w:tc>
          <w:tcPr>
            <w:tcW w:w="74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8ED72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项目资金</w:t>
            </w:r>
            <w:r w:rsidRPr="00D324E4">
              <w:rPr>
                <w:rFonts w:ascii="宋体" w:hAnsi="宋体" w:cs="宋体" w:hint="eastAsia"/>
                <w:color w:val="000000"/>
                <w:kern w:val="0"/>
                <w:sz w:val="20"/>
                <w:szCs w:val="20"/>
              </w:rPr>
              <w:br/>
              <w:t>（万元）</w:t>
            </w:r>
          </w:p>
        </w:tc>
        <w:tc>
          <w:tcPr>
            <w:tcW w:w="785" w:type="pct"/>
            <w:gridSpan w:val="2"/>
            <w:tcBorders>
              <w:top w:val="single" w:sz="4" w:space="0" w:color="auto"/>
              <w:left w:val="nil"/>
              <w:bottom w:val="single" w:sz="4" w:space="0" w:color="auto"/>
              <w:right w:val="single" w:sz="4" w:space="0" w:color="auto"/>
            </w:tcBorders>
            <w:shd w:val="clear" w:color="auto" w:fill="auto"/>
            <w:vAlign w:val="center"/>
            <w:hideMark/>
          </w:tcPr>
          <w:p w14:paraId="51E1E9B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41" w:type="pct"/>
            <w:tcBorders>
              <w:top w:val="nil"/>
              <w:left w:val="nil"/>
              <w:bottom w:val="single" w:sz="4" w:space="0" w:color="auto"/>
              <w:right w:val="single" w:sz="4" w:space="0" w:color="auto"/>
            </w:tcBorders>
            <w:shd w:val="clear" w:color="auto" w:fill="auto"/>
            <w:vAlign w:val="center"/>
            <w:hideMark/>
          </w:tcPr>
          <w:p w14:paraId="62D0ABF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年初预算数</w:t>
            </w:r>
          </w:p>
        </w:tc>
        <w:tc>
          <w:tcPr>
            <w:tcW w:w="752" w:type="pct"/>
            <w:gridSpan w:val="2"/>
            <w:tcBorders>
              <w:top w:val="single" w:sz="4" w:space="0" w:color="auto"/>
              <w:left w:val="nil"/>
              <w:bottom w:val="single" w:sz="4" w:space="0" w:color="auto"/>
              <w:right w:val="single" w:sz="4" w:space="0" w:color="auto"/>
            </w:tcBorders>
            <w:shd w:val="clear" w:color="auto" w:fill="auto"/>
            <w:vAlign w:val="center"/>
            <w:hideMark/>
          </w:tcPr>
          <w:p w14:paraId="7A61CDF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全年预算数</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15274F2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全年执行数</w:t>
            </w:r>
          </w:p>
        </w:tc>
        <w:tc>
          <w:tcPr>
            <w:tcW w:w="575" w:type="pct"/>
            <w:gridSpan w:val="2"/>
            <w:tcBorders>
              <w:top w:val="single" w:sz="4" w:space="0" w:color="auto"/>
              <w:left w:val="nil"/>
              <w:bottom w:val="single" w:sz="4" w:space="0" w:color="auto"/>
              <w:right w:val="single" w:sz="4" w:space="0" w:color="auto"/>
            </w:tcBorders>
            <w:shd w:val="clear" w:color="auto" w:fill="auto"/>
            <w:vAlign w:val="center"/>
            <w:hideMark/>
          </w:tcPr>
          <w:p w14:paraId="20145D8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48545C5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执行率</w:t>
            </w:r>
          </w:p>
        </w:tc>
        <w:tc>
          <w:tcPr>
            <w:tcW w:w="381" w:type="pct"/>
            <w:tcBorders>
              <w:top w:val="nil"/>
              <w:left w:val="nil"/>
              <w:bottom w:val="single" w:sz="4" w:space="0" w:color="auto"/>
              <w:right w:val="single" w:sz="4" w:space="0" w:color="auto"/>
            </w:tcBorders>
            <w:shd w:val="clear" w:color="auto" w:fill="auto"/>
            <w:vAlign w:val="center"/>
            <w:hideMark/>
          </w:tcPr>
          <w:p w14:paraId="6766F86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r>
      <w:tr w:rsidR="00D324E4" w:rsidRPr="00D324E4" w14:paraId="6CE64831" w14:textId="77777777" w:rsidTr="00D324E4">
        <w:trPr>
          <w:gridAfter w:val="1"/>
          <w:wAfter w:w="88" w:type="pct"/>
          <w:trHeight w:val="440"/>
        </w:trPr>
        <w:tc>
          <w:tcPr>
            <w:tcW w:w="748" w:type="pct"/>
            <w:gridSpan w:val="2"/>
            <w:vMerge/>
            <w:tcBorders>
              <w:top w:val="single" w:sz="4" w:space="0" w:color="auto"/>
              <w:left w:val="single" w:sz="4" w:space="0" w:color="auto"/>
              <w:bottom w:val="single" w:sz="4" w:space="0" w:color="auto"/>
              <w:right w:val="single" w:sz="4" w:space="0" w:color="auto"/>
            </w:tcBorders>
            <w:vAlign w:val="center"/>
            <w:hideMark/>
          </w:tcPr>
          <w:p w14:paraId="400A726E" w14:textId="77777777" w:rsidR="00D324E4" w:rsidRPr="00D324E4" w:rsidRDefault="00D324E4" w:rsidP="00D324E4">
            <w:pPr>
              <w:widowControl/>
              <w:jc w:val="left"/>
              <w:rPr>
                <w:rFonts w:ascii="宋体" w:hAnsi="宋体" w:cs="宋体" w:hint="eastAsia"/>
                <w:color w:val="000000"/>
                <w:kern w:val="0"/>
                <w:sz w:val="20"/>
                <w:szCs w:val="20"/>
              </w:rPr>
            </w:pPr>
          </w:p>
        </w:tc>
        <w:tc>
          <w:tcPr>
            <w:tcW w:w="785" w:type="pct"/>
            <w:gridSpan w:val="2"/>
            <w:tcBorders>
              <w:top w:val="single" w:sz="4" w:space="0" w:color="auto"/>
              <w:left w:val="nil"/>
              <w:bottom w:val="single" w:sz="4" w:space="0" w:color="auto"/>
              <w:right w:val="single" w:sz="4" w:space="0" w:color="auto"/>
            </w:tcBorders>
            <w:shd w:val="clear" w:color="auto" w:fill="auto"/>
            <w:vAlign w:val="center"/>
            <w:hideMark/>
          </w:tcPr>
          <w:p w14:paraId="6BD4CD4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年度资金总额</w:t>
            </w:r>
          </w:p>
        </w:tc>
        <w:tc>
          <w:tcPr>
            <w:tcW w:w="441" w:type="pct"/>
            <w:tcBorders>
              <w:top w:val="nil"/>
              <w:left w:val="nil"/>
              <w:bottom w:val="single" w:sz="4" w:space="0" w:color="auto"/>
              <w:right w:val="single" w:sz="4" w:space="0" w:color="auto"/>
            </w:tcBorders>
            <w:shd w:val="clear" w:color="auto" w:fill="auto"/>
            <w:vAlign w:val="center"/>
            <w:hideMark/>
          </w:tcPr>
          <w:p w14:paraId="5DD455D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940.00</w:t>
            </w:r>
          </w:p>
        </w:tc>
        <w:tc>
          <w:tcPr>
            <w:tcW w:w="752" w:type="pct"/>
            <w:gridSpan w:val="2"/>
            <w:tcBorders>
              <w:top w:val="single" w:sz="4" w:space="0" w:color="auto"/>
              <w:left w:val="nil"/>
              <w:bottom w:val="single" w:sz="4" w:space="0" w:color="auto"/>
              <w:right w:val="single" w:sz="4" w:space="0" w:color="auto"/>
            </w:tcBorders>
            <w:shd w:val="clear" w:color="auto" w:fill="auto"/>
            <w:vAlign w:val="center"/>
            <w:hideMark/>
          </w:tcPr>
          <w:p w14:paraId="35EEF24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940.00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2AD246D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696.73</w:t>
            </w:r>
          </w:p>
        </w:tc>
        <w:tc>
          <w:tcPr>
            <w:tcW w:w="575" w:type="pct"/>
            <w:gridSpan w:val="2"/>
            <w:tcBorders>
              <w:top w:val="single" w:sz="4" w:space="0" w:color="auto"/>
              <w:left w:val="nil"/>
              <w:bottom w:val="single" w:sz="4" w:space="0" w:color="auto"/>
              <w:right w:val="single" w:sz="4" w:space="0" w:color="auto"/>
            </w:tcBorders>
            <w:shd w:val="clear" w:color="auto" w:fill="auto"/>
            <w:vAlign w:val="center"/>
            <w:hideMark/>
          </w:tcPr>
          <w:p w14:paraId="5FF4A24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4701BD5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74.12%</w:t>
            </w:r>
          </w:p>
        </w:tc>
        <w:tc>
          <w:tcPr>
            <w:tcW w:w="381" w:type="pct"/>
            <w:tcBorders>
              <w:top w:val="nil"/>
              <w:left w:val="nil"/>
              <w:bottom w:val="single" w:sz="4" w:space="0" w:color="auto"/>
              <w:right w:val="single" w:sz="4" w:space="0" w:color="auto"/>
            </w:tcBorders>
            <w:shd w:val="clear" w:color="auto" w:fill="auto"/>
            <w:vAlign w:val="center"/>
            <w:hideMark/>
          </w:tcPr>
          <w:p w14:paraId="28CA1DC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3.53</w:t>
            </w:r>
          </w:p>
        </w:tc>
      </w:tr>
      <w:tr w:rsidR="00D324E4" w:rsidRPr="00D324E4" w14:paraId="13C2B253" w14:textId="77777777" w:rsidTr="00D324E4">
        <w:trPr>
          <w:gridAfter w:val="1"/>
          <w:wAfter w:w="88" w:type="pct"/>
          <w:trHeight w:val="440"/>
        </w:trPr>
        <w:tc>
          <w:tcPr>
            <w:tcW w:w="748" w:type="pct"/>
            <w:gridSpan w:val="2"/>
            <w:vMerge/>
            <w:tcBorders>
              <w:top w:val="single" w:sz="4" w:space="0" w:color="auto"/>
              <w:left w:val="single" w:sz="4" w:space="0" w:color="auto"/>
              <w:bottom w:val="single" w:sz="4" w:space="0" w:color="auto"/>
              <w:right w:val="single" w:sz="4" w:space="0" w:color="auto"/>
            </w:tcBorders>
            <w:vAlign w:val="center"/>
            <w:hideMark/>
          </w:tcPr>
          <w:p w14:paraId="596C7044" w14:textId="77777777" w:rsidR="00D324E4" w:rsidRPr="00D324E4" w:rsidRDefault="00D324E4" w:rsidP="00D324E4">
            <w:pPr>
              <w:widowControl/>
              <w:jc w:val="left"/>
              <w:rPr>
                <w:rFonts w:ascii="宋体" w:hAnsi="宋体" w:cs="宋体" w:hint="eastAsia"/>
                <w:color w:val="000000"/>
                <w:kern w:val="0"/>
                <w:sz w:val="20"/>
                <w:szCs w:val="20"/>
              </w:rPr>
            </w:pPr>
          </w:p>
        </w:tc>
        <w:tc>
          <w:tcPr>
            <w:tcW w:w="785" w:type="pct"/>
            <w:gridSpan w:val="2"/>
            <w:tcBorders>
              <w:top w:val="single" w:sz="4" w:space="0" w:color="auto"/>
              <w:left w:val="nil"/>
              <w:bottom w:val="single" w:sz="4" w:space="0" w:color="auto"/>
              <w:right w:val="single" w:sz="4" w:space="0" w:color="auto"/>
            </w:tcBorders>
            <w:shd w:val="clear" w:color="auto" w:fill="auto"/>
            <w:vAlign w:val="center"/>
            <w:hideMark/>
          </w:tcPr>
          <w:p w14:paraId="301BD34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其中：当年财政拨款</w:t>
            </w:r>
          </w:p>
        </w:tc>
        <w:tc>
          <w:tcPr>
            <w:tcW w:w="441" w:type="pct"/>
            <w:tcBorders>
              <w:top w:val="nil"/>
              <w:left w:val="nil"/>
              <w:bottom w:val="single" w:sz="4" w:space="0" w:color="auto"/>
              <w:right w:val="single" w:sz="4" w:space="0" w:color="auto"/>
            </w:tcBorders>
            <w:shd w:val="clear" w:color="auto" w:fill="auto"/>
            <w:vAlign w:val="center"/>
            <w:hideMark/>
          </w:tcPr>
          <w:p w14:paraId="3684CD7E" w14:textId="2AA90988"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940</w:t>
            </w:r>
            <w:r w:rsidR="007E177B">
              <w:rPr>
                <w:rFonts w:ascii="宋体" w:hAnsi="宋体" w:cs="宋体" w:hint="eastAsia"/>
                <w:color w:val="000000"/>
                <w:kern w:val="0"/>
                <w:sz w:val="20"/>
                <w:szCs w:val="20"/>
              </w:rPr>
              <w:t>.00</w:t>
            </w:r>
          </w:p>
        </w:tc>
        <w:tc>
          <w:tcPr>
            <w:tcW w:w="752" w:type="pct"/>
            <w:gridSpan w:val="2"/>
            <w:tcBorders>
              <w:top w:val="single" w:sz="4" w:space="0" w:color="auto"/>
              <w:left w:val="nil"/>
              <w:bottom w:val="single" w:sz="4" w:space="0" w:color="auto"/>
              <w:right w:val="single" w:sz="4" w:space="0" w:color="auto"/>
            </w:tcBorders>
            <w:shd w:val="clear" w:color="auto" w:fill="auto"/>
            <w:vAlign w:val="center"/>
            <w:hideMark/>
          </w:tcPr>
          <w:p w14:paraId="1FCC22EF" w14:textId="1420829B"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940</w:t>
            </w:r>
            <w:r w:rsidR="007E177B">
              <w:rPr>
                <w:rFonts w:ascii="宋体" w:hAnsi="宋体" w:cs="宋体" w:hint="eastAsia"/>
                <w:color w:val="000000"/>
                <w:kern w:val="0"/>
                <w:sz w:val="20"/>
                <w:szCs w:val="20"/>
              </w:rPr>
              <w:t>.00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7564DB3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696.73</w:t>
            </w:r>
          </w:p>
        </w:tc>
        <w:tc>
          <w:tcPr>
            <w:tcW w:w="575" w:type="pct"/>
            <w:gridSpan w:val="2"/>
            <w:tcBorders>
              <w:top w:val="single" w:sz="4" w:space="0" w:color="auto"/>
              <w:left w:val="nil"/>
              <w:bottom w:val="single" w:sz="4" w:space="0" w:color="auto"/>
              <w:right w:val="single" w:sz="4" w:space="0" w:color="auto"/>
            </w:tcBorders>
            <w:shd w:val="clear" w:color="auto" w:fill="auto"/>
            <w:vAlign w:val="center"/>
            <w:hideMark/>
          </w:tcPr>
          <w:p w14:paraId="393B26F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2D51FAE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381" w:type="pct"/>
            <w:tcBorders>
              <w:top w:val="nil"/>
              <w:left w:val="nil"/>
              <w:bottom w:val="single" w:sz="4" w:space="0" w:color="auto"/>
              <w:right w:val="single" w:sz="4" w:space="0" w:color="auto"/>
            </w:tcBorders>
            <w:shd w:val="clear" w:color="auto" w:fill="auto"/>
            <w:vAlign w:val="center"/>
            <w:hideMark/>
          </w:tcPr>
          <w:p w14:paraId="3D12C2A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1B1BD356" w14:textId="77777777" w:rsidTr="00D324E4">
        <w:trPr>
          <w:gridAfter w:val="1"/>
          <w:wAfter w:w="88" w:type="pct"/>
          <w:trHeight w:val="440"/>
        </w:trPr>
        <w:tc>
          <w:tcPr>
            <w:tcW w:w="748" w:type="pct"/>
            <w:gridSpan w:val="2"/>
            <w:vMerge/>
            <w:tcBorders>
              <w:top w:val="single" w:sz="4" w:space="0" w:color="auto"/>
              <w:left w:val="single" w:sz="4" w:space="0" w:color="auto"/>
              <w:bottom w:val="single" w:sz="4" w:space="0" w:color="auto"/>
              <w:right w:val="single" w:sz="4" w:space="0" w:color="auto"/>
            </w:tcBorders>
            <w:vAlign w:val="center"/>
            <w:hideMark/>
          </w:tcPr>
          <w:p w14:paraId="2F3FE754" w14:textId="77777777" w:rsidR="00D324E4" w:rsidRPr="00D324E4" w:rsidRDefault="00D324E4" w:rsidP="00D324E4">
            <w:pPr>
              <w:widowControl/>
              <w:jc w:val="left"/>
              <w:rPr>
                <w:rFonts w:ascii="宋体" w:hAnsi="宋体" w:cs="宋体" w:hint="eastAsia"/>
                <w:color w:val="000000"/>
                <w:kern w:val="0"/>
                <w:sz w:val="20"/>
                <w:szCs w:val="20"/>
              </w:rPr>
            </w:pPr>
          </w:p>
        </w:tc>
        <w:tc>
          <w:tcPr>
            <w:tcW w:w="785" w:type="pct"/>
            <w:gridSpan w:val="2"/>
            <w:tcBorders>
              <w:top w:val="single" w:sz="4" w:space="0" w:color="auto"/>
              <w:left w:val="nil"/>
              <w:bottom w:val="single" w:sz="4" w:space="0" w:color="auto"/>
              <w:right w:val="single" w:sz="4" w:space="0" w:color="auto"/>
            </w:tcBorders>
            <w:shd w:val="clear" w:color="auto" w:fill="auto"/>
            <w:vAlign w:val="center"/>
            <w:hideMark/>
          </w:tcPr>
          <w:p w14:paraId="419A5ECD" w14:textId="6459C700" w:rsidR="00D324E4" w:rsidRPr="00D324E4" w:rsidRDefault="00D324E4" w:rsidP="00D324E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r w:rsidRPr="00D324E4">
              <w:rPr>
                <w:rFonts w:ascii="宋体" w:hAnsi="宋体" w:cs="宋体" w:hint="eastAsia"/>
                <w:color w:val="000000"/>
                <w:kern w:val="0"/>
                <w:sz w:val="20"/>
                <w:szCs w:val="20"/>
              </w:rPr>
              <w:t xml:space="preserve">  </w:t>
            </w:r>
          </w:p>
        </w:tc>
        <w:tc>
          <w:tcPr>
            <w:tcW w:w="441" w:type="pct"/>
            <w:tcBorders>
              <w:top w:val="nil"/>
              <w:left w:val="nil"/>
              <w:bottom w:val="single" w:sz="4" w:space="0" w:color="auto"/>
              <w:right w:val="single" w:sz="4" w:space="0" w:color="auto"/>
            </w:tcBorders>
            <w:shd w:val="clear" w:color="auto" w:fill="auto"/>
            <w:vAlign w:val="center"/>
            <w:hideMark/>
          </w:tcPr>
          <w:p w14:paraId="5A33BDC8" w14:textId="66898ED4"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52" w:type="pct"/>
            <w:gridSpan w:val="2"/>
            <w:tcBorders>
              <w:top w:val="single" w:sz="4" w:space="0" w:color="auto"/>
              <w:left w:val="nil"/>
              <w:bottom w:val="single" w:sz="4" w:space="0" w:color="auto"/>
              <w:right w:val="single" w:sz="4" w:space="0" w:color="auto"/>
            </w:tcBorders>
            <w:shd w:val="clear" w:color="auto" w:fill="auto"/>
            <w:vAlign w:val="center"/>
            <w:hideMark/>
          </w:tcPr>
          <w:p w14:paraId="0E047D4C" w14:textId="2164A568"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5D4785B4" w14:textId="49D2D316"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575" w:type="pct"/>
            <w:gridSpan w:val="2"/>
            <w:tcBorders>
              <w:top w:val="single" w:sz="4" w:space="0" w:color="auto"/>
              <w:left w:val="nil"/>
              <w:bottom w:val="single" w:sz="4" w:space="0" w:color="auto"/>
              <w:right w:val="single" w:sz="4" w:space="0" w:color="auto"/>
            </w:tcBorders>
            <w:shd w:val="clear" w:color="auto" w:fill="auto"/>
            <w:vAlign w:val="center"/>
            <w:hideMark/>
          </w:tcPr>
          <w:p w14:paraId="1BE133F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299361F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381" w:type="pct"/>
            <w:tcBorders>
              <w:top w:val="nil"/>
              <w:left w:val="nil"/>
              <w:bottom w:val="single" w:sz="4" w:space="0" w:color="auto"/>
              <w:right w:val="single" w:sz="4" w:space="0" w:color="auto"/>
            </w:tcBorders>
            <w:shd w:val="clear" w:color="auto" w:fill="auto"/>
            <w:vAlign w:val="center"/>
            <w:hideMark/>
          </w:tcPr>
          <w:p w14:paraId="16216B3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16117AA2" w14:textId="77777777" w:rsidTr="00D324E4">
        <w:trPr>
          <w:gridAfter w:val="1"/>
          <w:wAfter w:w="88" w:type="pct"/>
          <w:trHeight w:val="440"/>
        </w:trPr>
        <w:tc>
          <w:tcPr>
            <w:tcW w:w="748" w:type="pct"/>
            <w:gridSpan w:val="2"/>
            <w:vMerge/>
            <w:tcBorders>
              <w:top w:val="single" w:sz="4" w:space="0" w:color="auto"/>
              <w:left w:val="single" w:sz="4" w:space="0" w:color="auto"/>
              <w:bottom w:val="single" w:sz="4" w:space="0" w:color="auto"/>
              <w:right w:val="single" w:sz="4" w:space="0" w:color="auto"/>
            </w:tcBorders>
            <w:vAlign w:val="center"/>
            <w:hideMark/>
          </w:tcPr>
          <w:p w14:paraId="15874B5C" w14:textId="77777777" w:rsidR="00D324E4" w:rsidRPr="00D324E4" w:rsidRDefault="00D324E4" w:rsidP="00D324E4">
            <w:pPr>
              <w:widowControl/>
              <w:jc w:val="left"/>
              <w:rPr>
                <w:rFonts w:ascii="宋体" w:hAnsi="宋体" w:cs="宋体" w:hint="eastAsia"/>
                <w:color w:val="000000"/>
                <w:kern w:val="0"/>
                <w:sz w:val="20"/>
                <w:szCs w:val="20"/>
              </w:rPr>
            </w:pPr>
          </w:p>
        </w:tc>
        <w:tc>
          <w:tcPr>
            <w:tcW w:w="785" w:type="pct"/>
            <w:gridSpan w:val="2"/>
            <w:tcBorders>
              <w:top w:val="single" w:sz="4" w:space="0" w:color="auto"/>
              <w:left w:val="nil"/>
              <w:bottom w:val="single" w:sz="4" w:space="0" w:color="auto"/>
              <w:right w:val="single" w:sz="4" w:space="0" w:color="auto"/>
            </w:tcBorders>
            <w:shd w:val="clear" w:color="auto" w:fill="auto"/>
            <w:vAlign w:val="center"/>
            <w:hideMark/>
          </w:tcPr>
          <w:p w14:paraId="0262B5FB" w14:textId="5E4FBF21"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其他资金　</w:t>
            </w:r>
          </w:p>
        </w:tc>
        <w:tc>
          <w:tcPr>
            <w:tcW w:w="441" w:type="pct"/>
            <w:tcBorders>
              <w:top w:val="nil"/>
              <w:left w:val="nil"/>
              <w:bottom w:val="single" w:sz="4" w:space="0" w:color="auto"/>
              <w:right w:val="single" w:sz="4" w:space="0" w:color="auto"/>
            </w:tcBorders>
            <w:shd w:val="clear" w:color="auto" w:fill="auto"/>
            <w:vAlign w:val="center"/>
            <w:hideMark/>
          </w:tcPr>
          <w:p w14:paraId="1FEC2272" w14:textId="029BEA3C"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52" w:type="pct"/>
            <w:gridSpan w:val="2"/>
            <w:tcBorders>
              <w:top w:val="single" w:sz="4" w:space="0" w:color="auto"/>
              <w:left w:val="nil"/>
              <w:bottom w:val="single" w:sz="4" w:space="0" w:color="auto"/>
              <w:right w:val="single" w:sz="4" w:space="0" w:color="auto"/>
            </w:tcBorders>
            <w:shd w:val="clear" w:color="auto" w:fill="auto"/>
            <w:vAlign w:val="center"/>
            <w:hideMark/>
          </w:tcPr>
          <w:p w14:paraId="40F2351A" w14:textId="681DB998"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26EBEE14" w14:textId="7BA06EC9"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575" w:type="pct"/>
            <w:gridSpan w:val="2"/>
            <w:tcBorders>
              <w:top w:val="single" w:sz="4" w:space="0" w:color="auto"/>
              <w:left w:val="nil"/>
              <w:bottom w:val="single" w:sz="4" w:space="0" w:color="auto"/>
              <w:right w:val="single" w:sz="4" w:space="0" w:color="auto"/>
            </w:tcBorders>
            <w:shd w:val="clear" w:color="auto" w:fill="auto"/>
            <w:vAlign w:val="center"/>
            <w:hideMark/>
          </w:tcPr>
          <w:p w14:paraId="4419419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17F727C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381" w:type="pct"/>
            <w:tcBorders>
              <w:top w:val="nil"/>
              <w:left w:val="nil"/>
              <w:bottom w:val="single" w:sz="4" w:space="0" w:color="auto"/>
              <w:right w:val="single" w:sz="4" w:space="0" w:color="auto"/>
            </w:tcBorders>
            <w:shd w:val="clear" w:color="auto" w:fill="auto"/>
            <w:vAlign w:val="center"/>
            <w:hideMark/>
          </w:tcPr>
          <w:p w14:paraId="7FBD23C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58E76976" w14:textId="77777777" w:rsidTr="00D324E4">
        <w:trPr>
          <w:gridAfter w:val="1"/>
          <w:wAfter w:w="88" w:type="pct"/>
          <w:trHeight w:val="280"/>
        </w:trPr>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379A525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年度总体目标</w:t>
            </w:r>
          </w:p>
        </w:tc>
        <w:tc>
          <w:tcPr>
            <w:tcW w:w="2352" w:type="pct"/>
            <w:gridSpan w:val="6"/>
            <w:tcBorders>
              <w:top w:val="single" w:sz="4" w:space="0" w:color="auto"/>
              <w:left w:val="nil"/>
              <w:bottom w:val="single" w:sz="4" w:space="0" w:color="auto"/>
              <w:right w:val="single" w:sz="4" w:space="0" w:color="auto"/>
            </w:tcBorders>
            <w:shd w:val="clear" w:color="auto" w:fill="auto"/>
            <w:vAlign w:val="center"/>
            <w:hideMark/>
          </w:tcPr>
          <w:p w14:paraId="3654F9D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预期目标</w:t>
            </w:r>
          </w:p>
        </w:tc>
        <w:tc>
          <w:tcPr>
            <w:tcW w:w="2186" w:type="pct"/>
            <w:gridSpan w:val="7"/>
            <w:tcBorders>
              <w:top w:val="single" w:sz="4" w:space="0" w:color="auto"/>
              <w:left w:val="nil"/>
              <w:bottom w:val="single" w:sz="4" w:space="0" w:color="auto"/>
              <w:right w:val="single" w:sz="4" w:space="0" w:color="auto"/>
            </w:tcBorders>
            <w:shd w:val="clear" w:color="auto" w:fill="auto"/>
            <w:vAlign w:val="center"/>
            <w:hideMark/>
          </w:tcPr>
          <w:p w14:paraId="7501961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实际完成情况</w:t>
            </w:r>
          </w:p>
        </w:tc>
      </w:tr>
      <w:tr w:rsidR="00D324E4" w:rsidRPr="00D324E4" w14:paraId="1A0C6639" w14:textId="77777777" w:rsidTr="00D324E4">
        <w:trPr>
          <w:gridAfter w:val="1"/>
          <w:wAfter w:w="88" w:type="pct"/>
          <w:trHeight w:val="540"/>
        </w:trPr>
        <w:tc>
          <w:tcPr>
            <w:tcW w:w="374" w:type="pct"/>
            <w:vMerge/>
            <w:tcBorders>
              <w:top w:val="nil"/>
              <w:left w:val="single" w:sz="4" w:space="0" w:color="auto"/>
              <w:bottom w:val="single" w:sz="4" w:space="0" w:color="auto"/>
              <w:right w:val="single" w:sz="4" w:space="0" w:color="auto"/>
            </w:tcBorders>
            <w:vAlign w:val="center"/>
            <w:hideMark/>
          </w:tcPr>
          <w:p w14:paraId="40C5B8CC" w14:textId="77777777" w:rsidR="00D324E4" w:rsidRPr="00D324E4" w:rsidRDefault="00D324E4" w:rsidP="00D324E4">
            <w:pPr>
              <w:widowControl/>
              <w:jc w:val="left"/>
              <w:rPr>
                <w:rFonts w:ascii="宋体" w:hAnsi="宋体" w:cs="宋体" w:hint="eastAsia"/>
                <w:color w:val="000000"/>
                <w:kern w:val="0"/>
                <w:sz w:val="20"/>
                <w:szCs w:val="20"/>
              </w:rPr>
            </w:pPr>
          </w:p>
        </w:tc>
        <w:tc>
          <w:tcPr>
            <w:tcW w:w="2352" w:type="pct"/>
            <w:gridSpan w:val="6"/>
            <w:tcBorders>
              <w:top w:val="single" w:sz="4" w:space="0" w:color="auto"/>
              <w:left w:val="nil"/>
              <w:bottom w:val="single" w:sz="4" w:space="0" w:color="auto"/>
              <w:right w:val="single" w:sz="4" w:space="0" w:color="000000"/>
            </w:tcBorders>
            <w:shd w:val="clear" w:color="auto" w:fill="auto"/>
            <w:hideMark/>
          </w:tcPr>
          <w:p w14:paraId="7C4F3748"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水管总站计划使用中央专项资金在木垒河新建堤防6.7千米，河道疏浚3.35千米，新建过水路面1处。通过工程措施对木垒河进行防洪治理，可减轻木垒河洪水对两岸乡村、耕地、基础设施的威胁和破坏，从而提高整个河段的抗洪能力，可有效防止塌岸河洪水漫滩，减少国民经济损失，保护沿河两岸5.9万亩耕地、2000亩林地和9382人生命</w:t>
            </w:r>
            <w:r w:rsidRPr="00D324E4">
              <w:rPr>
                <w:rFonts w:ascii="宋体" w:hAnsi="宋体" w:cs="宋体" w:hint="eastAsia"/>
                <w:color w:val="000000"/>
                <w:kern w:val="0"/>
                <w:sz w:val="20"/>
                <w:szCs w:val="20"/>
              </w:rPr>
              <w:lastRenderedPageBreak/>
              <w:t>财产安全。</w:t>
            </w:r>
          </w:p>
        </w:tc>
        <w:tc>
          <w:tcPr>
            <w:tcW w:w="2186" w:type="pct"/>
            <w:gridSpan w:val="7"/>
            <w:tcBorders>
              <w:top w:val="single" w:sz="4" w:space="0" w:color="auto"/>
              <w:left w:val="nil"/>
              <w:bottom w:val="single" w:sz="4" w:space="0" w:color="auto"/>
              <w:right w:val="single" w:sz="4" w:space="0" w:color="000000"/>
            </w:tcBorders>
            <w:shd w:val="clear" w:color="auto" w:fill="auto"/>
            <w:hideMark/>
          </w:tcPr>
          <w:p w14:paraId="0608C8CF"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截至本次自评已完成建设内容：河道疏浚长度2km，堤防长度3.9km，过水路面1处，项目竣工验收合格率80%，项目预算控制率100%，安全事故发生率为0%，保护耕地面积5.9万亩，保护林地面积2000亩，受益群众人数9382人，河道周边</w:t>
            </w:r>
            <w:r w:rsidRPr="00D324E4">
              <w:rPr>
                <w:rFonts w:ascii="宋体" w:hAnsi="宋体" w:cs="宋体" w:hint="eastAsia"/>
                <w:color w:val="000000"/>
                <w:kern w:val="0"/>
                <w:sz w:val="20"/>
                <w:szCs w:val="20"/>
              </w:rPr>
              <w:lastRenderedPageBreak/>
              <w:t>环境保护率95%，周边群众满意度达到95%。</w:t>
            </w:r>
          </w:p>
        </w:tc>
      </w:tr>
      <w:tr w:rsidR="00D324E4" w:rsidRPr="00D324E4" w14:paraId="0E97B708" w14:textId="77777777" w:rsidTr="00D324E4">
        <w:trPr>
          <w:gridAfter w:val="1"/>
          <w:wAfter w:w="88" w:type="pct"/>
          <w:trHeight w:val="312"/>
        </w:trPr>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68BA54F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 xml:space="preserve">　</w:t>
            </w:r>
          </w:p>
        </w:tc>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4F59C99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一级指标</w:t>
            </w:r>
          </w:p>
        </w:tc>
        <w:tc>
          <w:tcPr>
            <w:tcW w:w="378" w:type="pct"/>
            <w:vMerge w:val="restart"/>
            <w:tcBorders>
              <w:top w:val="nil"/>
              <w:left w:val="single" w:sz="4" w:space="0" w:color="auto"/>
              <w:bottom w:val="single" w:sz="4" w:space="0" w:color="auto"/>
              <w:right w:val="single" w:sz="4" w:space="0" w:color="auto"/>
            </w:tcBorders>
            <w:shd w:val="clear" w:color="auto" w:fill="auto"/>
            <w:vAlign w:val="center"/>
            <w:hideMark/>
          </w:tcPr>
          <w:p w14:paraId="429875F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二级指标</w:t>
            </w:r>
          </w:p>
        </w:tc>
        <w:tc>
          <w:tcPr>
            <w:tcW w:w="107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F3183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三级指标</w:t>
            </w:r>
          </w:p>
        </w:tc>
        <w:tc>
          <w:tcPr>
            <w:tcW w:w="525" w:type="pct"/>
            <w:vMerge w:val="restart"/>
            <w:tcBorders>
              <w:top w:val="nil"/>
              <w:left w:val="single" w:sz="4" w:space="0" w:color="auto"/>
              <w:bottom w:val="single" w:sz="4" w:space="0" w:color="auto"/>
              <w:right w:val="single" w:sz="4" w:space="0" w:color="auto"/>
            </w:tcBorders>
            <w:shd w:val="clear" w:color="auto" w:fill="auto"/>
            <w:vAlign w:val="center"/>
            <w:hideMark/>
          </w:tcPr>
          <w:p w14:paraId="21F5D83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年度指标值</w:t>
            </w:r>
          </w:p>
        </w:tc>
        <w:tc>
          <w:tcPr>
            <w:tcW w:w="466" w:type="pct"/>
            <w:vMerge w:val="restart"/>
            <w:tcBorders>
              <w:top w:val="nil"/>
              <w:left w:val="single" w:sz="4" w:space="0" w:color="auto"/>
              <w:bottom w:val="single" w:sz="4" w:space="0" w:color="auto"/>
              <w:right w:val="single" w:sz="4" w:space="0" w:color="auto"/>
            </w:tcBorders>
            <w:shd w:val="clear" w:color="auto" w:fill="auto"/>
            <w:vAlign w:val="center"/>
            <w:hideMark/>
          </w:tcPr>
          <w:p w14:paraId="6F75949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实际完成值</w:t>
            </w:r>
          </w:p>
        </w:tc>
        <w:tc>
          <w:tcPr>
            <w:tcW w:w="56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D17AE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52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64F66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c>
          <w:tcPr>
            <w:tcW w:w="63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4E1C1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偏差原因分析及改进措施</w:t>
            </w:r>
          </w:p>
        </w:tc>
      </w:tr>
      <w:tr w:rsidR="00D324E4" w:rsidRPr="00D324E4" w14:paraId="2A2F7CAE" w14:textId="77777777" w:rsidTr="00D324E4">
        <w:trPr>
          <w:trHeight w:val="280"/>
        </w:trPr>
        <w:tc>
          <w:tcPr>
            <w:tcW w:w="374" w:type="pct"/>
            <w:vMerge/>
            <w:tcBorders>
              <w:top w:val="nil"/>
              <w:left w:val="single" w:sz="4" w:space="0" w:color="auto"/>
              <w:bottom w:val="single" w:sz="4" w:space="0" w:color="auto"/>
              <w:right w:val="single" w:sz="4" w:space="0" w:color="auto"/>
            </w:tcBorders>
            <w:vAlign w:val="center"/>
            <w:hideMark/>
          </w:tcPr>
          <w:p w14:paraId="6D55753C"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027F7C02" w14:textId="77777777" w:rsidR="00D324E4" w:rsidRPr="00D324E4" w:rsidRDefault="00D324E4" w:rsidP="00D324E4">
            <w:pPr>
              <w:widowControl/>
              <w:jc w:val="left"/>
              <w:rPr>
                <w:rFonts w:ascii="宋体" w:hAnsi="宋体" w:cs="宋体" w:hint="eastAsia"/>
                <w:color w:val="000000"/>
                <w:kern w:val="0"/>
                <w:sz w:val="20"/>
                <w:szCs w:val="20"/>
              </w:rPr>
            </w:pPr>
          </w:p>
        </w:tc>
        <w:tc>
          <w:tcPr>
            <w:tcW w:w="378" w:type="pct"/>
            <w:vMerge/>
            <w:tcBorders>
              <w:top w:val="nil"/>
              <w:left w:val="single" w:sz="4" w:space="0" w:color="auto"/>
              <w:bottom w:val="single" w:sz="4" w:space="0" w:color="auto"/>
              <w:right w:val="single" w:sz="4" w:space="0" w:color="auto"/>
            </w:tcBorders>
            <w:vAlign w:val="center"/>
            <w:hideMark/>
          </w:tcPr>
          <w:p w14:paraId="6FC4F9EB" w14:textId="77777777" w:rsidR="00D324E4" w:rsidRPr="00D324E4" w:rsidRDefault="00D324E4" w:rsidP="00D324E4">
            <w:pPr>
              <w:widowControl/>
              <w:jc w:val="left"/>
              <w:rPr>
                <w:rFonts w:ascii="宋体" w:hAnsi="宋体" w:cs="宋体" w:hint="eastAsia"/>
                <w:color w:val="000000"/>
                <w:kern w:val="0"/>
                <w:sz w:val="20"/>
                <w:szCs w:val="20"/>
              </w:rPr>
            </w:pPr>
          </w:p>
        </w:tc>
        <w:tc>
          <w:tcPr>
            <w:tcW w:w="1075" w:type="pct"/>
            <w:gridSpan w:val="3"/>
            <w:vMerge/>
            <w:tcBorders>
              <w:top w:val="single" w:sz="4" w:space="0" w:color="auto"/>
              <w:left w:val="single" w:sz="4" w:space="0" w:color="auto"/>
              <w:bottom w:val="single" w:sz="4" w:space="0" w:color="auto"/>
              <w:right w:val="single" w:sz="4" w:space="0" w:color="auto"/>
            </w:tcBorders>
            <w:vAlign w:val="center"/>
            <w:hideMark/>
          </w:tcPr>
          <w:p w14:paraId="72B4981E" w14:textId="77777777" w:rsidR="00D324E4" w:rsidRPr="00D324E4" w:rsidRDefault="00D324E4" w:rsidP="00D324E4">
            <w:pPr>
              <w:widowControl/>
              <w:jc w:val="left"/>
              <w:rPr>
                <w:rFonts w:ascii="宋体" w:hAnsi="宋体" w:cs="宋体" w:hint="eastAsia"/>
                <w:color w:val="000000"/>
                <w:kern w:val="0"/>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153CAF76" w14:textId="77777777" w:rsidR="00D324E4" w:rsidRPr="00D324E4" w:rsidRDefault="00D324E4" w:rsidP="00D324E4">
            <w:pPr>
              <w:widowControl/>
              <w:jc w:val="left"/>
              <w:rPr>
                <w:rFonts w:ascii="宋体" w:hAnsi="宋体" w:cs="宋体" w:hint="eastAsia"/>
                <w:color w:val="000000"/>
                <w:kern w:val="0"/>
                <w:sz w:val="20"/>
                <w:szCs w:val="20"/>
              </w:rPr>
            </w:pPr>
          </w:p>
        </w:tc>
        <w:tc>
          <w:tcPr>
            <w:tcW w:w="466" w:type="pct"/>
            <w:vMerge/>
            <w:tcBorders>
              <w:top w:val="nil"/>
              <w:left w:val="single" w:sz="4" w:space="0" w:color="auto"/>
              <w:bottom w:val="single" w:sz="4" w:space="0" w:color="auto"/>
              <w:right w:val="single" w:sz="4" w:space="0" w:color="auto"/>
            </w:tcBorders>
            <w:vAlign w:val="center"/>
            <w:hideMark/>
          </w:tcPr>
          <w:p w14:paraId="5423FF62" w14:textId="77777777" w:rsidR="00D324E4" w:rsidRPr="00D324E4" w:rsidRDefault="00D324E4" w:rsidP="00D324E4">
            <w:pPr>
              <w:widowControl/>
              <w:jc w:val="left"/>
              <w:rPr>
                <w:rFonts w:ascii="宋体" w:hAnsi="宋体" w:cs="宋体" w:hint="eastAsia"/>
                <w:color w:val="000000"/>
                <w:kern w:val="0"/>
                <w:sz w:val="20"/>
                <w:szCs w:val="20"/>
              </w:rPr>
            </w:pPr>
          </w:p>
        </w:tc>
        <w:tc>
          <w:tcPr>
            <w:tcW w:w="567" w:type="pct"/>
            <w:gridSpan w:val="2"/>
            <w:vMerge/>
            <w:tcBorders>
              <w:top w:val="single" w:sz="4" w:space="0" w:color="auto"/>
              <w:left w:val="single" w:sz="4" w:space="0" w:color="auto"/>
              <w:bottom w:val="single" w:sz="4" w:space="0" w:color="auto"/>
              <w:right w:val="single" w:sz="4" w:space="0" w:color="auto"/>
            </w:tcBorders>
            <w:vAlign w:val="center"/>
            <w:hideMark/>
          </w:tcPr>
          <w:p w14:paraId="04093151" w14:textId="77777777" w:rsidR="00D324E4" w:rsidRPr="00D324E4" w:rsidRDefault="00D324E4" w:rsidP="00D324E4">
            <w:pPr>
              <w:widowControl/>
              <w:jc w:val="left"/>
              <w:rPr>
                <w:rFonts w:ascii="宋体" w:hAnsi="宋体" w:cs="宋体" w:hint="eastAsia"/>
                <w:color w:val="000000"/>
                <w:kern w:val="0"/>
                <w:sz w:val="20"/>
                <w:szCs w:val="20"/>
              </w:rPr>
            </w:pPr>
          </w:p>
        </w:tc>
        <w:tc>
          <w:tcPr>
            <w:tcW w:w="522" w:type="pct"/>
            <w:gridSpan w:val="2"/>
            <w:vMerge/>
            <w:tcBorders>
              <w:top w:val="single" w:sz="4" w:space="0" w:color="auto"/>
              <w:left w:val="single" w:sz="4" w:space="0" w:color="auto"/>
              <w:bottom w:val="single" w:sz="4" w:space="0" w:color="auto"/>
              <w:right w:val="single" w:sz="4" w:space="0" w:color="auto"/>
            </w:tcBorders>
            <w:vAlign w:val="center"/>
            <w:hideMark/>
          </w:tcPr>
          <w:p w14:paraId="6FB59450" w14:textId="77777777" w:rsidR="00D324E4" w:rsidRPr="00D324E4" w:rsidRDefault="00D324E4" w:rsidP="00D324E4">
            <w:pPr>
              <w:widowControl/>
              <w:jc w:val="left"/>
              <w:rPr>
                <w:rFonts w:ascii="宋体" w:hAnsi="宋体" w:cs="宋体" w:hint="eastAsia"/>
                <w:color w:val="000000"/>
                <w:kern w:val="0"/>
                <w:sz w:val="20"/>
                <w:szCs w:val="20"/>
              </w:rPr>
            </w:pPr>
          </w:p>
        </w:tc>
        <w:tc>
          <w:tcPr>
            <w:tcW w:w="630" w:type="pct"/>
            <w:gridSpan w:val="2"/>
            <w:vMerge/>
            <w:tcBorders>
              <w:top w:val="single" w:sz="4" w:space="0" w:color="auto"/>
              <w:left w:val="single" w:sz="4" w:space="0" w:color="auto"/>
              <w:bottom w:val="single" w:sz="4" w:space="0" w:color="auto"/>
              <w:right w:val="single" w:sz="4" w:space="0" w:color="auto"/>
            </w:tcBorders>
            <w:vAlign w:val="center"/>
            <w:hideMark/>
          </w:tcPr>
          <w:p w14:paraId="2407C17E" w14:textId="77777777" w:rsidR="00D324E4" w:rsidRPr="00D324E4" w:rsidRDefault="00D324E4" w:rsidP="00D324E4">
            <w:pPr>
              <w:widowControl/>
              <w:jc w:val="left"/>
              <w:rPr>
                <w:rFonts w:ascii="宋体" w:hAnsi="宋体" w:cs="宋体" w:hint="eastAsia"/>
                <w:color w:val="000000"/>
                <w:kern w:val="0"/>
                <w:sz w:val="20"/>
                <w:szCs w:val="20"/>
              </w:rPr>
            </w:pPr>
          </w:p>
        </w:tc>
        <w:tc>
          <w:tcPr>
            <w:tcW w:w="88" w:type="pct"/>
            <w:tcBorders>
              <w:top w:val="nil"/>
              <w:left w:val="nil"/>
              <w:bottom w:val="nil"/>
              <w:right w:val="nil"/>
            </w:tcBorders>
            <w:shd w:val="clear" w:color="auto" w:fill="auto"/>
            <w:noWrap/>
            <w:vAlign w:val="center"/>
            <w:hideMark/>
          </w:tcPr>
          <w:p w14:paraId="5896BF23" w14:textId="77777777" w:rsidR="00D324E4" w:rsidRPr="00D324E4" w:rsidRDefault="00D324E4" w:rsidP="00D324E4">
            <w:pPr>
              <w:widowControl/>
              <w:jc w:val="center"/>
              <w:rPr>
                <w:rFonts w:ascii="宋体" w:hAnsi="宋体" w:cs="宋体" w:hint="eastAsia"/>
                <w:color w:val="000000"/>
                <w:kern w:val="0"/>
                <w:sz w:val="20"/>
                <w:szCs w:val="20"/>
              </w:rPr>
            </w:pPr>
          </w:p>
        </w:tc>
      </w:tr>
      <w:tr w:rsidR="00D324E4" w:rsidRPr="00D324E4" w14:paraId="5AA649DC" w14:textId="77777777" w:rsidTr="00D324E4">
        <w:trPr>
          <w:trHeight w:val="400"/>
        </w:trPr>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7ACEE65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年度绩效指标完成情况</w:t>
            </w:r>
          </w:p>
        </w:tc>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6E6699B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产出指标</w:t>
            </w:r>
          </w:p>
        </w:tc>
        <w:tc>
          <w:tcPr>
            <w:tcW w:w="378" w:type="pct"/>
            <w:tcBorders>
              <w:top w:val="nil"/>
              <w:left w:val="nil"/>
              <w:bottom w:val="single" w:sz="4" w:space="0" w:color="auto"/>
              <w:right w:val="single" w:sz="4" w:space="0" w:color="auto"/>
            </w:tcBorders>
            <w:shd w:val="clear" w:color="auto" w:fill="auto"/>
            <w:vAlign w:val="center"/>
            <w:hideMark/>
          </w:tcPr>
          <w:p w14:paraId="7124486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0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FAEE3D"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新建河道疏浚数量</w:t>
            </w:r>
          </w:p>
        </w:tc>
        <w:tc>
          <w:tcPr>
            <w:tcW w:w="525" w:type="pct"/>
            <w:tcBorders>
              <w:top w:val="nil"/>
              <w:left w:val="nil"/>
              <w:bottom w:val="single" w:sz="4" w:space="0" w:color="auto"/>
              <w:right w:val="single" w:sz="4" w:space="0" w:color="auto"/>
            </w:tcBorders>
            <w:shd w:val="clear" w:color="auto" w:fill="auto"/>
            <w:vAlign w:val="center"/>
            <w:hideMark/>
          </w:tcPr>
          <w:p w14:paraId="10926B0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=2千米</w:t>
            </w:r>
          </w:p>
        </w:tc>
        <w:tc>
          <w:tcPr>
            <w:tcW w:w="466" w:type="pct"/>
            <w:tcBorders>
              <w:top w:val="nil"/>
              <w:left w:val="nil"/>
              <w:bottom w:val="single" w:sz="4" w:space="0" w:color="auto"/>
              <w:right w:val="single" w:sz="4" w:space="0" w:color="auto"/>
            </w:tcBorders>
            <w:shd w:val="clear" w:color="auto" w:fill="auto"/>
            <w:vAlign w:val="center"/>
            <w:hideMark/>
          </w:tcPr>
          <w:p w14:paraId="5C20053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=2千米</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5373FDF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23E3E74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630" w:type="pct"/>
            <w:gridSpan w:val="2"/>
            <w:tcBorders>
              <w:top w:val="single" w:sz="4" w:space="0" w:color="auto"/>
              <w:left w:val="nil"/>
              <w:bottom w:val="single" w:sz="4" w:space="0" w:color="auto"/>
              <w:right w:val="single" w:sz="4" w:space="0" w:color="auto"/>
            </w:tcBorders>
            <w:shd w:val="clear" w:color="auto" w:fill="auto"/>
            <w:vAlign w:val="center"/>
            <w:hideMark/>
          </w:tcPr>
          <w:p w14:paraId="792C0E6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2A31FC3C" w14:textId="77777777" w:rsidR="00D324E4" w:rsidRPr="00D324E4" w:rsidRDefault="00D324E4" w:rsidP="00D324E4">
            <w:pPr>
              <w:widowControl/>
              <w:jc w:val="left"/>
              <w:rPr>
                <w:rFonts w:eastAsia="Times New Roman"/>
                <w:kern w:val="0"/>
                <w:sz w:val="20"/>
                <w:szCs w:val="20"/>
              </w:rPr>
            </w:pPr>
          </w:p>
        </w:tc>
      </w:tr>
      <w:tr w:rsidR="00D324E4" w:rsidRPr="00D324E4" w14:paraId="7AADEE1F"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386C6260"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3106D478" w14:textId="77777777" w:rsidR="00D324E4" w:rsidRPr="00D324E4" w:rsidRDefault="00D324E4" w:rsidP="00D324E4">
            <w:pPr>
              <w:widowControl/>
              <w:jc w:val="left"/>
              <w:rPr>
                <w:rFonts w:ascii="宋体" w:hAnsi="宋体" w:cs="宋体" w:hint="eastAsia"/>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6E11C00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0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00D4D7"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新建堤防建设数量</w:t>
            </w:r>
          </w:p>
        </w:tc>
        <w:tc>
          <w:tcPr>
            <w:tcW w:w="525" w:type="pct"/>
            <w:tcBorders>
              <w:top w:val="nil"/>
              <w:left w:val="nil"/>
              <w:bottom w:val="single" w:sz="4" w:space="0" w:color="auto"/>
              <w:right w:val="single" w:sz="4" w:space="0" w:color="auto"/>
            </w:tcBorders>
            <w:shd w:val="clear" w:color="auto" w:fill="auto"/>
            <w:vAlign w:val="center"/>
            <w:hideMark/>
          </w:tcPr>
          <w:p w14:paraId="4CF1FF2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=3.9千米</w:t>
            </w:r>
          </w:p>
        </w:tc>
        <w:tc>
          <w:tcPr>
            <w:tcW w:w="466" w:type="pct"/>
            <w:tcBorders>
              <w:top w:val="nil"/>
              <w:left w:val="nil"/>
              <w:bottom w:val="single" w:sz="4" w:space="0" w:color="auto"/>
              <w:right w:val="single" w:sz="4" w:space="0" w:color="auto"/>
            </w:tcBorders>
            <w:shd w:val="clear" w:color="auto" w:fill="auto"/>
            <w:vAlign w:val="center"/>
            <w:hideMark/>
          </w:tcPr>
          <w:p w14:paraId="7AD6DDE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=3.9千米</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200BB31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7BE37BC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630" w:type="pct"/>
            <w:gridSpan w:val="2"/>
            <w:tcBorders>
              <w:top w:val="single" w:sz="4" w:space="0" w:color="auto"/>
              <w:left w:val="nil"/>
              <w:bottom w:val="single" w:sz="4" w:space="0" w:color="auto"/>
              <w:right w:val="single" w:sz="4" w:space="0" w:color="auto"/>
            </w:tcBorders>
            <w:shd w:val="clear" w:color="auto" w:fill="auto"/>
            <w:vAlign w:val="center"/>
            <w:hideMark/>
          </w:tcPr>
          <w:p w14:paraId="610FB6F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32EAF461" w14:textId="77777777" w:rsidR="00D324E4" w:rsidRPr="00D324E4" w:rsidRDefault="00D324E4" w:rsidP="00D324E4">
            <w:pPr>
              <w:widowControl/>
              <w:jc w:val="left"/>
              <w:rPr>
                <w:rFonts w:eastAsia="Times New Roman"/>
                <w:kern w:val="0"/>
                <w:sz w:val="20"/>
                <w:szCs w:val="20"/>
              </w:rPr>
            </w:pPr>
          </w:p>
        </w:tc>
      </w:tr>
      <w:tr w:rsidR="00D324E4" w:rsidRPr="00D324E4" w14:paraId="18A1C0DE"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7D952700"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5E06220F" w14:textId="77777777" w:rsidR="00D324E4" w:rsidRPr="00D324E4" w:rsidRDefault="00D324E4" w:rsidP="00D324E4">
            <w:pPr>
              <w:widowControl/>
              <w:jc w:val="left"/>
              <w:rPr>
                <w:rFonts w:ascii="宋体" w:hAnsi="宋体" w:cs="宋体" w:hint="eastAsia"/>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2C558B6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0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D245E9"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新建过水路面数量</w:t>
            </w:r>
          </w:p>
        </w:tc>
        <w:tc>
          <w:tcPr>
            <w:tcW w:w="525" w:type="pct"/>
            <w:tcBorders>
              <w:top w:val="nil"/>
              <w:left w:val="nil"/>
              <w:bottom w:val="single" w:sz="4" w:space="0" w:color="auto"/>
              <w:right w:val="single" w:sz="4" w:space="0" w:color="auto"/>
            </w:tcBorders>
            <w:shd w:val="clear" w:color="auto" w:fill="auto"/>
            <w:vAlign w:val="center"/>
            <w:hideMark/>
          </w:tcPr>
          <w:p w14:paraId="65D0E4C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=1处</w:t>
            </w:r>
          </w:p>
        </w:tc>
        <w:tc>
          <w:tcPr>
            <w:tcW w:w="466" w:type="pct"/>
            <w:tcBorders>
              <w:top w:val="nil"/>
              <w:left w:val="nil"/>
              <w:bottom w:val="single" w:sz="4" w:space="0" w:color="auto"/>
              <w:right w:val="single" w:sz="4" w:space="0" w:color="auto"/>
            </w:tcBorders>
            <w:shd w:val="clear" w:color="auto" w:fill="auto"/>
            <w:vAlign w:val="center"/>
            <w:hideMark/>
          </w:tcPr>
          <w:p w14:paraId="19E52D5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=1处</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080918E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600E306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630" w:type="pct"/>
            <w:gridSpan w:val="2"/>
            <w:tcBorders>
              <w:top w:val="single" w:sz="4" w:space="0" w:color="auto"/>
              <w:left w:val="nil"/>
              <w:bottom w:val="single" w:sz="4" w:space="0" w:color="auto"/>
              <w:right w:val="single" w:sz="4" w:space="0" w:color="auto"/>
            </w:tcBorders>
            <w:shd w:val="clear" w:color="auto" w:fill="auto"/>
            <w:vAlign w:val="center"/>
            <w:hideMark/>
          </w:tcPr>
          <w:p w14:paraId="1B631C3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443DF9B7" w14:textId="77777777" w:rsidR="00D324E4" w:rsidRPr="00D324E4" w:rsidRDefault="00D324E4" w:rsidP="00D324E4">
            <w:pPr>
              <w:widowControl/>
              <w:jc w:val="left"/>
              <w:rPr>
                <w:rFonts w:eastAsia="Times New Roman"/>
                <w:kern w:val="0"/>
                <w:sz w:val="20"/>
                <w:szCs w:val="20"/>
              </w:rPr>
            </w:pPr>
          </w:p>
        </w:tc>
      </w:tr>
      <w:tr w:rsidR="00D324E4" w:rsidRPr="00D324E4" w14:paraId="2BA3EBCD"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1070C0E5"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50A4C62A" w14:textId="77777777" w:rsidR="00D324E4" w:rsidRPr="00D324E4" w:rsidRDefault="00D324E4" w:rsidP="00D324E4">
            <w:pPr>
              <w:widowControl/>
              <w:jc w:val="left"/>
              <w:rPr>
                <w:rFonts w:ascii="宋体" w:hAnsi="宋体" w:cs="宋体" w:hint="eastAsia"/>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5C53233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质量指标</w:t>
            </w:r>
          </w:p>
        </w:tc>
        <w:tc>
          <w:tcPr>
            <w:tcW w:w="10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7A7BF2"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项目竣工验收合格率</w:t>
            </w:r>
          </w:p>
        </w:tc>
        <w:tc>
          <w:tcPr>
            <w:tcW w:w="525" w:type="pct"/>
            <w:tcBorders>
              <w:top w:val="nil"/>
              <w:left w:val="nil"/>
              <w:bottom w:val="single" w:sz="4" w:space="0" w:color="auto"/>
              <w:right w:val="single" w:sz="4" w:space="0" w:color="auto"/>
            </w:tcBorders>
            <w:shd w:val="clear" w:color="auto" w:fill="auto"/>
            <w:vAlign w:val="center"/>
            <w:hideMark/>
          </w:tcPr>
          <w:p w14:paraId="01F1EF0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66" w:type="pct"/>
            <w:tcBorders>
              <w:top w:val="nil"/>
              <w:left w:val="nil"/>
              <w:bottom w:val="single" w:sz="4" w:space="0" w:color="auto"/>
              <w:right w:val="single" w:sz="4" w:space="0" w:color="auto"/>
            </w:tcBorders>
            <w:shd w:val="clear" w:color="auto" w:fill="auto"/>
            <w:vAlign w:val="center"/>
            <w:hideMark/>
          </w:tcPr>
          <w:p w14:paraId="396A7EA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=80%</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458AD57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7A2B470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w:t>
            </w:r>
          </w:p>
        </w:tc>
        <w:tc>
          <w:tcPr>
            <w:tcW w:w="630" w:type="pct"/>
            <w:gridSpan w:val="2"/>
            <w:tcBorders>
              <w:top w:val="single" w:sz="4" w:space="0" w:color="auto"/>
              <w:left w:val="nil"/>
              <w:bottom w:val="single" w:sz="4" w:space="0" w:color="auto"/>
              <w:right w:val="single" w:sz="4" w:space="0" w:color="auto"/>
            </w:tcBorders>
            <w:shd w:val="clear" w:color="auto" w:fill="auto"/>
            <w:vAlign w:val="center"/>
            <w:hideMark/>
          </w:tcPr>
          <w:p w14:paraId="69510F3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65C0AC6E" w14:textId="77777777" w:rsidR="00D324E4" w:rsidRPr="00D324E4" w:rsidRDefault="00D324E4" w:rsidP="00D324E4">
            <w:pPr>
              <w:widowControl/>
              <w:jc w:val="left"/>
              <w:rPr>
                <w:rFonts w:eastAsia="Times New Roman"/>
                <w:kern w:val="0"/>
                <w:sz w:val="20"/>
                <w:szCs w:val="20"/>
              </w:rPr>
            </w:pPr>
          </w:p>
        </w:tc>
      </w:tr>
      <w:tr w:rsidR="00D324E4" w:rsidRPr="00D324E4" w14:paraId="5F2832DE"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4A99EA45"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0DBD27E5" w14:textId="77777777" w:rsidR="00D324E4" w:rsidRPr="00D324E4" w:rsidRDefault="00D324E4" w:rsidP="00D324E4">
            <w:pPr>
              <w:widowControl/>
              <w:jc w:val="left"/>
              <w:rPr>
                <w:rFonts w:ascii="宋体" w:hAnsi="宋体" w:cs="宋体" w:hint="eastAsia"/>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2CB032F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时效指标</w:t>
            </w:r>
          </w:p>
        </w:tc>
        <w:tc>
          <w:tcPr>
            <w:tcW w:w="10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9FFF19"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项目按计划完成时间</w:t>
            </w:r>
          </w:p>
        </w:tc>
        <w:tc>
          <w:tcPr>
            <w:tcW w:w="525" w:type="pct"/>
            <w:tcBorders>
              <w:top w:val="nil"/>
              <w:left w:val="nil"/>
              <w:bottom w:val="single" w:sz="4" w:space="0" w:color="auto"/>
              <w:right w:val="single" w:sz="4" w:space="0" w:color="auto"/>
            </w:tcBorders>
            <w:shd w:val="clear" w:color="auto" w:fill="auto"/>
            <w:vAlign w:val="center"/>
            <w:hideMark/>
          </w:tcPr>
          <w:p w14:paraId="5B0A6C5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&lt;=225天</w:t>
            </w:r>
          </w:p>
        </w:tc>
        <w:tc>
          <w:tcPr>
            <w:tcW w:w="466" w:type="pct"/>
            <w:tcBorders>
              <w:top w:val="nil"/>
              <w:left w:val="nil"/>
              <w:bottom w:val="single" w:sz="4" w:space="0" w:color="auto"/>
              <w:right w:val="single" w:sz="4" w:space="0" w:color="auto"/>
            </w:tcBorders>
            <w:shd w:val="clear" w:color="auto" w:fill="auto"/>
            <w:vAlign w:val="center"/>
            <w:hideMark/>
          </w:tcPr>
          <w:p w14:paraId="39EA8AF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=42天</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75E0EA6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508D941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630" w:type="pct"/>
            <w:gridSpan w:val="2"/>
            <w:tcBorders>
              <w:top w:val="single" w:sz="4" w:space="0" w:color="auto"/>
              <w:left w:val="nil"/>
              <w:bottom w:val="single" w:sz="4" w:space="0" w:color="auto"/>
              <w:right w:val="single" w:sz="4" w:space="0" w:color="auto"/>
            </w:tcBorders>
            <w:shd w:val="clear" w:color="auto" w:fill="auto"/>
            <w:vAlign w:val="center"/>
            <w:hideMark/>
          </w:tcPr>
          <w:p w14:paraId="6276F70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08EF4B4B" w14:textId="77777777" w:rsidR="00D324E4" w:rsidRPr="00D324E4" w:rsidRDefault="00D324E4" w:rsidP="00D324E4">
            <w:pPr>
              <w:widowControl/>
              <w:jc w:val="left"/>
              <w:rPr>
                <w:rFonts w:eastAsia="Times New Roman"/>
                <w:kern w:val="0"/>
                <w:sz w:val="20"/>
                <w:szCs w:val="20"/>
              </w:rPr>
            </w:pPr>
          </w:p>
        </w:tc>
      </w:tr>
      <w:tr w:rsidR="00D324E4" w:rsidRPr="00D324E4" w14:paraId="59D4BB7D"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24345873"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0731F98A" w14:textId="77777777" w:rsidR="00D324E4" w:rsidRPr="00D324E4" w:rsidRDefault="00D324E4" w:rsidP="00D324E4">
            <w:pPr>
              <w:widowControl/>
              <w:jc w:val="left"/>
              <w:rPr>
                <w:rFonts w:ascii="宋体" w:hAnsi="宋体" w:cs="宋体" w:hint="eastAsia"/>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233EDAB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时效指标</w:t>
            </w:r>
          </w:p>
        </w:tc>
        <w:tc>
          <w:tcPr>
            <w:tcW w:w="10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5A093B"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项目完工时间</w:t>
            </w:r>
          </w:p>
        </w:tc>
        <w:tc>
          <w:tcPr>
            <w:tcW w:w="525" w:type="pct"/>
            <w:tcBorders>
              <w:top w:val="nil"/>
              <w:left w:val="nil"/>
              <w:bottom w:val="single" w:sz="4" w:space="0" w:color="auto"/>
              <w:right w:val="single" w:sz="4" w:space="0" w:color="auto"/>
            </w:tcBorders>
            <w:shd w:val="clear" w:color="auto" w:fill="auto"/>
            <w:vAlign w:val="center"/>
            <w:hideMark/>
          </w:tcPr>
          <w:p w14:paraId="4220F95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2023年12月</w:t>
            </w:r>
          </w:p>
        </w:tc>
        <w:tc>
          <w:tcPr>
            <w:tcW w:w="466" w:type="pct"/>
            <w:tcBorders>
              <w:top w:val="nil"/>
              <w:left w:val="nil"/>
              <w:bottom w:val="single" w:sz="4" w:space="0" w:color="auto"/>
              <w:right w:val="single" w:sz="4" w:space="0" w:color="auto"/>
            </w:tcBorders>
            <w:shd w:val="clear" w:color="auto" w:fill="auto"/>
            <w:vAlign w:val="center"/>
            <w:hideMark/>
          </w:tcPr>
          <w:p w14:paraId="060A87C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2023年7月</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5D088D5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4</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2C23934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630" w:type="pct"/>
            <w:gridSpan w:val="2"/>
            <w:tcBorders>
              <w:top w:val="single" w:sz="4" w:space="0" w:color="auto"/>
              <w:left w:val="nil"/>
              <w:bottom w:val="single" w:sz="4" w:space="0" w:color="auto"/>
              <w:right w:val="single" w:sz="4" w:space="0" w:color="auto"/>
            </w:tcBorders>
            <w:shd w:val="clear" w:color="auto" w:fill="auto"/>
            <w:vAlign w:val="center"/>
            <w:hideMark/>
          </w:tcPr>
          <w:p w14:paraId="6BD605F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0CB012FA" w14:textId="77777777" w:rsidR="00D324E4" w:rsidRPr="00D324E4" w:rsidRDefault="00D324E4" w:rsidP="00D324E4">
            <w:pPr>
              <w:widowControl/>
              <w:jc w:val="left"/>
              <w:rPr>
                <w:rFonts w:eastAsia="Times New Roman"/>
                <w:kern w:val="0"/>
                <w:sz w:val="20"/>
                <w:szCs w:val="20"/>
              </w:rPr>
            </w:pPr>
          </w:p>
        </w:tc>
      </w:tr>
      <w:tr w:rsidR="00D324E4" w:rsidRPr="00D324E4" w14:paraId="714444CA"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51298CDD"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420DEE0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成本指标</w:t>
            </w:r>
          </w:p>
        </w:tc>
        <w:tc>
          <w:tcPr>
            <w:tcW w:w="378" w:type="pct"/>
            <w:tcBorders>
              <w:top w:val="nil"/>
              <w:left w:val="nil"/>
              <w:bottom w:val="single" w:sz="4" w:space="0" w:color="auto"/>
              <w:right w:val="single" w:sz="4" w:space="0" w:color="auto"/>
            </w:tcBorders>
            <w:shd w:val="clear" w:color="auto" w:fill="auto"/>
            <w:vAlign w:val="center"/>
            <w:hideMark/>
          </w:tcPr>
          <w:p w14:paraId="2B72348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经济成本指标</w:t>
            </w:r>
          </w:p>
        </w:tc>
        <w:tc>
          <w:tcPr>
            <w:tcW w:w="10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56D82B"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项目预算控制率</w:t>
            </w:r>
          </w:p>
        </w:tc>
        <w:tc>
          <w:tcPr>
            <w:tcW w:w="525" w:type="pct"/>
            <w:tcBorders>
              <w:top w:val="nil"/>
              <w:left w:val="nil"/>
              <w:bottom w:val="single" w:sz="4" w:space="0" w:color="auto"/>
              <w:right w:val="single" w:sz="4" w:space="0" w:color="auto"/>
            </w:tcBorders>
            <w:shd w:val="clear" w:color="auto" w:fill="auto"/>
            <w:vAlign w:val="center"/>
            <w:hideMark/>
          </w:tcPr>
          <w:p w14:paraId="39AFC66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&lt;=100%</w:t>
            </w:r>
          </w:p>
        </w:tc>
        <w:tc>
          <w:tcPr>
            <w:tcW w:w="466" w:type="pct"/>
            <w:tcBorders>
              <w:top w:val="nil"/>
              <w:left w:val="nil"/>
              <w:bottom w:val="single" w:sz="4" w:space="0" w:color="auto"/>
              <w:right w:val="single" w:sz="4" w:space="0" w:color="auto"/>
            </w:tcBorders>
            <w:shd w:val="clear" w:color="auto" w:fill="auto"/>
            <w:vAlign w:val="center"/>
            <w:hideMark/>
          </w:tcPr>
          <w:p w14:paraId="275A727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53E7444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6A3274C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30" w:type="pct"/>
            <w:gridSpan w:val="2"/>
            <w:tcBorders>
              <w:top w:val="single" w:sz="4" w:space="0" w:color="auto"/>
              <w:left w:val="nil"/>
              <w:bottom w:val="single" w:sz="4" w:space="0" w:color="auto"/>
              <w:right w:val="single" w:sz="4" w:space="0" w:color="auto"/>
            </w:tcBorders>
            <w:shd w:val="clear" w:color="auto" w:fill="auto"/>
            <w:vAlign w:val="center"/>
            <w:hideMark/>
          </w:tcPr>
          <w:p w14:paraId="2CB82B6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3066C299" w14:textId="77777777" w:rsidR="00D324E4" w:rsidRPr="00D324E4" w:rsidRDefault="00D324E4" w:rsidP="00D324E4">
            <w:pPr>
              <w:widowControl/>
              <w:jc w:val="left"/>
              <w:rPr>
                <w:rFonts w:eastAsia="Times New Roman"/>
                <w:kern w:val="0"/>
                <w:sz w:val="20"/>
                <w:szCs w:val="20"/>
              </w:rPr>
            </w:pPr>
          </w:p>
        </w:tc>
      </w:tr>
      <w:tr w:rsidR="00D324E4" w:rsidRPr="00D324E4" w14:paraId="4578AC74"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630FF816"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76AD43D3" w14:textId="77777777" w:rsidR="00D324E4" w:rsidRPr="00D324E4" w:rsidRDefault="00D324E4" w:rsidP="00D324E4">
            <w:pPr>
              <w:widowControl/>
              <w:jc w:val="left"/>
              <w:rPr>
                <w:rFonts w:ascii="宋体" w:hAnsi="宋体" w:cs="宋体" w:hint="eastAsia"/>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700FDBB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社会成本指标</w:t>
            </w:r>
          </w:p>
        </w:tc>
        <w:tc>
          <w:tcPr>
            <w:tcW w:w="10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6C718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项目实施过程安全事故发生率</w:t>
            </w:r>
          </w:p>
        </w:tc>
        <w:tc>
          <w:tcPr>
            <w:tcW w:w="525" w:type="pct"/>
            <w:tcBorders>
              <w:top w:val="nil"/>
              <w:left w:val="nil"/>
              <w:bottom w:val="single" w:sz="4" w:space="0" w:color="auto"/>
              <w:right w:val="single" w:sz="4" w:space="0" w:color="auto"/>
            </w:tcBorders>
            <w:shd w:val="clear" w:color="auto" w:fill="auto"/>
            <w:vAlign w:val="center"/>
            <w:hideMark/>
          </w:tcPr>
          <w:p w14:paraId="7A4BA8C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466" w:type="pct"/>
            <w:tcBorders>
              <w:top w:val="nil"/>
              <w:left w:val="nil"/>
              <w:bottom w:val="single" w:sz="4" w:space="0" w:color="auto"/>
              <w:right w:val="single" w:sz="4" w:space="0" w:color="auto"/>
            </w:tcBorders>
            <w:shd w:val="clear" w:color="auto" w:fill="auto"/>
            <w:vAlign w:val="center"/>
            <w:hideMark/>
          </w:tcPr>
          <w:p w14:paraId="43977DC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25C0922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67B3ED1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30" w:type="pct"/>
            <w:gridSpan w:val="2"/>
            <w:tcBorders>
              <w:top w:val="single" w:sz="4" w:space="0" w:color="auto"/>
              <w:left w:val="nil"/>
              <w:bottom w:val="single" w:sz="4" w:space="0" w:color="auto"/>
              <w:right w:val="single" w:sz="4" w:space="0" w:color="auto"/>
            </w:tcBorders>
            <w:shd w:val="clear" w:color="auto" w:fill="auto"/>
            <w:vAlign w:val="center"/>
            <w:hideMark/>
          </w:tcPr>
          <w:p w14:paraId="7C9B35B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696792D4" w14:textId="77777777" w:rsidR="00D324E4" w:rsidRPr="00D324E4" w:rsidRDefault="00D324E4" w:rsidP="00D324E4">
            <w:pPr>
              <w:widowControl/>
              <w:jc w:val="left"/>
              <w:rPr>
                <w:rFonts w:eastAsia="Times New Roman"/>
                <w:kern w:val="0"/>
                <w:sz w:val="20"/>
                <w:szCs w:val="20"/>
              </w:rPr>
            </w:pPr>
          </w:p>
        </w:tc>
      </w:tr>
      <w:tr w:rsidR="00D324E4" w:rsidRPr="00D324E4" w14:paraId="07B70B3C"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417CA506"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65D3AA93" w14:textId="77777777" w:rsidR="00D324E4" w:rsidRPr="00D324E4" w:rsidRDefault="00D324E4" w:rsidP="00D324E4">
            <w:pPr>
              <w:widowControl/>
              <w:jc w:val="left"/>
              <w:rPr>
                <w:rFonts w:ascii="宋体" w:hAnsi="宋体" w:cs="宋体" w:hint="eastAsia"/>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0443A99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w:t>
            </w:r>
            <w:r w:rsidRPr="00D324E4">
              <w:rPr>
                <w:rFonts w:ascii="宋体" w:hAnsi="宋体" w:cs="宋体" w:hint="eastAsia"/>
                <w:color w:val="000000"/>
                <w:kern w:val="0"/>
                <w:sz w:val="20"/>
                <w:szCs w:val="20"/>
              </w:rPr>
              <w:lastRenderedPageBreak/>
              <w:t>环境成本指标</w:t>
            </w:r>
          </w:p>
        </w:tc>
        <w:tc>
          <w:tcPr>
            <w:tcW w:w="10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CEA83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 xml:space="preserve">　</w:t>
            </w:r>
          </w:p>
        </w:tc>
        <w:tc>
          <w:tcPr>
            <w:tcW w:w="525" w:type="pct"/>
            <w:tcBorders>
              <w:top w:val="nil"/>
              <w:left w:val="nil"/>
              <w:bottom w:val="single" w:sz="4" w:space="0" w:color="auto"/>
              <w:right w:val="single" w:sz="4" w:space="0" w:color="auto"/>
            </w:tcBorders>
            <w:shd w:val="clear" w:color="auto" w:fill="auto"/>
            <w:vAlign w:val="center"/>
            <w:hideMark/>
          </w:tcPr>
          <w:p w14:paraId="3D17A74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66" w:type="pct"/>
            <w:tcBorders>
              <w:top w:val="nil"/>
              <w:left w:val="nil"/>
              <w:bottom w:val="single" w:sz="4" w:space="0" w:color="auto"/>
              <w:right w:val="single" w:sz="4" w:space="0" w:color="auto"/>
            </w:tcBorders>
            <w:shd w:val="clear" w:color="auto" w:fill="auto"/>
            <w:vAlign w:val="center"/>
            <w:hideMark/>
          </w:tcPr>
          <w:p w14:paraId="4F787D0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5C6208A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37F3D47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30" w:type="pct"/>
            <w:gridSpan w:val="2"/>
            <w:tcBorders>
              <w:top w:val="single" w:sz="4" w:space="0" w:color="auto"/>
              <w:left w:val="nil"/>
              <w:bottom w:val="single" w:sz="4" w:space="0" w:color="auto"/>
              <w:right w:val="single" w:sz="4" w:space="0" w:color="auto"/>
            </w:tcBorders>
            <w:shd w:val="clear" w:color="auto" w:fill="auto"/>
            <w:vAlign w:val="center"/>
            <w:hideMark/>
          </w:tcPr>
          <w:p w14:paraId="202A266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0C111DF6" w14:textId="77777777" w:rsidR="00D324E4" w:rsidRPr="00D324E4" w:rsidRDefault="00D324E4" w:rsidP="00D324E4">
            <w:pPr>
              <w:widowControl/>
              <w:jc w:val="left"/>
              <w:rPr>
                <w:rFonts w:eastAsia="Times New Roman"/>
                <w:kern w:val="0"/>
                <w:sz w:val="20"/>
                <w:szCs w:val="20"/>
              </w:rPr>
            </w:pPr>
          </w:p>
        </w:tc>
      </w:tr>
      <w:tr w:rsidR="00D324E4" w:rsidRPr="00D324E4" w14:paraId="5CA84A16"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1436BE5D"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14:paraId="1331A6C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效益指标</w:t>
            </w:r>
          </w:p>
        </w:tc>
        <w:tc>
          <w:tcPr>
            <w:tcW w:w="378" w:type="pct"/>
            <w:tcBorders>
              <w:top w:val="nil"/>
              <w:left w:val="nil"/>
              <w:bottom w:val="single" w:sz="4" w:space="0" w:color="auto"/>
              <w:right w:val="single" w:sz="4" w:space="0" w:color="auto"/>
            </w:tcBorders>
            <w:shd w:val="clear" w:color="auto" w:fill="auto"/>
            <w:vAlign w:val="center"/>
            <w:hideMark/>
          </w:tcPr>
          <w:p w14:paraId="72D8654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经济效益指标</w:t>
            </w:r>
          </w:p>
        </w:tc>
        <w:tc>
          <w:tcPr>
            <w:tcW w:w="10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B2431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25" w:type="pct"/>
            <w:tcBorders>
              <w:top w:val="nil"/>
              <w:left w:val="nil"/>
              <w:bottom w:val="single" w:sz="4" w:space="0" w:color="auto"/>
              <w:right w:val="single" w:sz="4" w:space="0" w:color="auto"/>
            </w:tcBorders>
            <w:shd w:val="clear" w:color="auto" w:fill="auto"/>
            <w:vAlign w:val="center"/>
            <w:hideMark/>
          </w:tcPr>
          <w:p w14:paraId="3BC48B3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66" w:type="pct"/>
            <w:tcBorders>
              <w:top w:val="nil"/>
              <w:left w:val="nil"/>
              <w:bottom w:val="single" w:sz="4" w:space="0" w:color="auto"/>
              <w:right w:val="single" w:sz="4" w:space="0" w:color="auto"/>
            </w:tcBorders>
            <w:shd w:val="clear" w:color="auto" w:fill="auto"/>
            <w:vAlign w:val="center"/>
            <w:hideMark/>
          </w:tcPr>
          <w:p w14:paraId="7E1DB04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54011BF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499BA4B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30" w:type="pct"/>
            <w:gridSpan w:val="2"/>
            <w:tcBorders>
              <w:top w:val="single" w:sz="4" w:space="0" w:color="auto"/>
              <w:left w:val="nil"/>
              <w:bottom w:val="single" w:sz="4" w:space="0" w:color="auto"/>
              <w:right w:val="single" w:sz="4" w:space="0" w:color="auto"/>
            </w:tcBorders>
            <w:shd w:val="clear" w:color="auto" w:fill="auto"/>
            <w:vAlign w:val="center"/>
            <w:hideMark/>
          </w:tcPr>
          <w:p w14:paraId="730B826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1B95CB63" w14:textId="77777777" w:rsidR="00D324E4" w:rsidRPr="00D324E4" w:rsidRDefault="00D324E4" w:rsidP="00D324E4">
            <w:pPr>
              <w:widowControl/>
              <w:jc w:val="left"/>
              <w:rPr>
                <w:rFonts w:eastAsia="Times New Roman"/>
                <w:kern w:val="0"/>
                <w:sz w:val="20"/>
                <w:szCs w:val="20"/>
              </w:rPr>
            </w:pPr>
          </w:p>
        </w:tc>
      </w:tr>
      <w:tr w:rsidR="00D324E4" w:rsidRPr="00D324E4" w14:paraId="3C431BAA"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3F2F25E1"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0ECCF432" w14:textId="77777777" w:rsidR="00D324E4" w:rsidRPr="00D324E4" w:rsidRDefault="00D324E4" w:rsidP="00D324E4">
            <w:pPr>
              <w:widowControl/>
              <w:jc w:val="left"/>
              <w:rPr>
                <w:rFonts w:ascii="宋体" w:hAnsi="宋体" w:cs="宋体" w:hint="eastAsia"/>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67C0D24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0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4F6C11"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保护耕地面积</w:t>
            </w:r>
          </w:p>
        </w:tc>
        <w:tc>
          <w:tcPr>
            <w:tcW w:w="525" w:type="pct"/>
            <w:tcBorders>
              <w:top w:val="nil"/>
              <w:left w:val="nil"/>
              <w:bottom w:val="single" w:sz="4" w:space="0" w:color="auto"/>
              <w:right w:val="single" w:sz="4" w:space="0" w:color="auto"/>
            </w:tcBorders>
            <w:shd w:val="clear" w:color="auto" w:fill="auto"/>
            <w:vAlign w:val="center"/>
            <w:hideMark/>
          </w:tcPr>
          <w:p w14:paraId="60F1C18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&gt;=5.90万亩</w:t>
            </w:r>
          </w:p>
        </w:tc>
        <w:tc>
          <w:tcPr>
            <w:tcW w:w="466" w:type="pct"/>
            <w:tcBorders>
              <w:top w:val="nil"/>
              <w:left w:val="nil"/>
              <w:bottom w:val="single" w:sz="4" w:space="0" w:color="auto"/>
              <w:right w:val="single" w:sz="4" w:space="0" w:color="auto"/>
            </w:tcBorders>
            <w:shd w:val="clear" w:color="auto" w:fill="auto"/>
            <w:vAlign w:val="center"/>
            <w:hideMark/>
          </w:tcPr>
          <w:p w14:paraId="359B6EA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=5.9万亩</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26F1D9F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27446B0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630" w:type="pct"/>
            <w:gridSpan w:val="2"/>
            <w:tcBorders>
              <w:top w:val="single" w:sz="4" w:space="0" w:color="auto"/>
              <w:left w:val="nil"/>
              <w:bottom w:val="single" w:sz="4" w:space="0" w:color="auto"/>
              <w:right w:val="single" w:sz="4" w:space="0" w:color="auto"/>
            </w:tcBorders>
            <w:shd w:val="clear" w:color="auto" w:fill="auto"/>
            <w:vAlign w:val="center"/>
            <w:hideMark/>
          </w:tcPr>
          <w:p w14:paraId="06CB5E5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42EDEA52" w14:textId="77777777" w:rsidR="00D324E4" w:rsidRPr="00D324E4" w:rsidRDefault="00D324E4" w:rsidP="00D324E4">
            <w:pPr>
              <w:widowControl/>
              <w:jc w:val="left"/>
              <w:rPr>
                <w:rFonts w:eastAsia="Times New Roman"/>
                <w:kern w:val="0"/>
                <w:sz w:val="20"/>
                <w:szCs w:val="20"/>
              </w:rPr>
            </w:pPr>
          </w:p>
        </w:tc>
      </w:tr>
      <w:tr w:rsidR="00D324E4" w:rsidRPr="00D324E4" w14:paraId="0257EDB6"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7589145C"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26DEF1D4" w14:textId="77777777" w:rsidR="00D324E4" w:rsidRPr="00D324E4" w:rsidRDefault="00D324E4" w:rsidP="00D324E4">
            <w:pPr>
              <w:widowControl/>
              <w:jc w:val="left"/>
              <w:rPr>
                <w:rFonts w:ascii="宋体" w:hAnsi="宋体" w:cs="宋体" w:hint="eastAsia"/>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51F014C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0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59EA11"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保护林地面积</w:t>
            </w:r>
          </w:p>
        </w:tc>
        <w:tc>
          <w:tcPr>
            <w:tcW w:w="525" w:type="pct"/>
            <w:tcBorders>
              <w:top w:val="nil"/>
              <w:left w:val="nil"/>
              <w:bottom w:val="single" w:sz="4" w:space="0" w:color="auto"/>
              <w:right w:val="single" w:sz="4" w:space="0" w:color="auto"/>
            </w:tcBorders>
            <w:shd w:val="clear" w:color="auto" w:fill="auto"/>
            <w:vAlign w:val="center"/>
            <w:hideMark/>
          </w:tcPr>
          <w:p w14:paraId="4E75448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&gt;=2000亩</w:t>
            </w:r>
          </w:p>
        </w:tc>
        <w:tc>
          <w:tcPr>
            <w:tcW w:w="466" w:type="pct"/>
            <w:tcBorders>
              <w:top w:val="nil"/>
              <w:left w:val="nil"/>
              <w:bottom w:val="single" w:sz="4" w:space="0" w:color="auto"/>
              <w:right w:val="single" w:sz="4" w:space="0" w:color="auto"/>
            </w:tcBorders>
            <w:shd w:val="clear" w:color="auto" w:fill="auto"/>
            <w:vAlign w:val="center"/>
            <w:hideMark/>
          </w:tcPr>
          <w:p w14:paraId="03D1B06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=2000亩</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1E6A32D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6B2D5BD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630" w:type="pct"/>
            <w:gridSpan w:val="2"/>
            <w:tcBorders>
              <w:top w:val="single" w:sz="4" w:space="0" w:color="auto"/>
              <w:left w:val="nil"/>
              <w:bottom w:val="single" w:sz="4" w:space="0" w:color="auto"/>
              <w:right w:val="single" w:sz="4" w:space="0" w:color="auto"/>
            </w:tcBorders>
            <w:shd w:val="clear" w:color="auto" w:fill="auto"/>
            <w:vAlign w:val="center"/>
            <w:hideMark/>
          </w:tcPr>
          <w:p w14:paraId="462A0D7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56547D4E" w14:textId="77777777" w:rsidR="00D324E4" w:rsidRPr="00D324E4" w:rsidRDefault="00D324E4" w:rsidP="00D324E4">
            <w:pPr>
              <w:widowControl/>
              <w:jc w:val="left"/>
              <w:rPr>
                <w:rFonts w:eastAsia="Times New Roman"/>
                <w:kern w:val="0"/>
                <w:sz w:val="20"/>
                <w:szCs w:val="20"/>
              </w:rPr>
            </w:pPr>
          </w:p>
        </w:tc>
      </w:tr>
      <w:tr w:rsidR="00D324E4" w:rsidRPr="00D324E4" w14:paraId="2C143EB1"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02470077"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78E98230" w14:textId="77777777" w:rsidR="00D324E4" w:rsidRPr="00D324E4" w:rsidRDefault="00D324E4" w:rsidP="00D324E4">
            <w:pPr>
              <w:widowControl/>
              <w:jc w:val="left"/>
              <w:rPr>
                <w:rFonts w:ascii="宋体" w:hAnsi="宋体" w:cs="宋体" w:hint="eastAsia"/>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31345BA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0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ADD1F1"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受益群众人数</w:t>
            </w:r>
          </w:p>
        </w:tc>
        <w:tc>
          <w:tcPr>
            <w:tcW w:w="525" w:type="pct"/>
            <w:tcBorders>
              <w:top w:val="nil"/>
              <w:left w:val="nil"/>
              <w:bottom w:val="single" w:sz="4" w:space="0" w:color="auto"/>
              <w:right w:val="single" w:sz="4" w:space="0" w:color="auto"/>
            </w:tcBorders>
            <w:shd w:val="clear" w:color="auto" w:fill="auto"/>
            <w:vAlign w:val="center"/>
            <w:hideMark/>
          </w:tcPr>
          <w:p w14:paraId="675BD91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&gt;=9382人</w:t>
            </w:r>
          </w:p>
        </w:tc>
        <w:tc>
          <w:tcPr>
            <w:tcW w:w="466" w:type="pct"/>
            <w:tcBorders>
              <w:top w:val="nil"/>
              <w:left w:val="nil"/>
              <w:bottom w:val="single" w:sz="4" w:space="0" w:color="auto"/>
              <w:right w:val="single" w:sz="4" w:space="0" w:color="auto"/>
            </w:tcBorders>
            <w:shd w:val="clear" w:color="auto" w:fill="auto"/>
            <w:vAlign w:val="center"/>
            <w:hideMark/>
          </w:tcPr>
          <w:p w14:paraId="49A3958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=9382人</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23AC3DE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21CF82F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w:t>
            </w:r>
          </w:p>
        </w:tc>
        <w:tc>
          <w:tcPr>
            <w:tcW w:w="630" w:type="pct"/>
            <w:gridSpan w:val="2"/>
            <w:tcBorders>
              <w:top w:val="single" w:sz="4" w:space="0" w:color="auto"/>
              <w:left w:val="nil"/>
              <w:bottom w:val="single" w:sz="4" w:space="0" w:color="auto"/>
              <w:right w:val="single" w:sz="4" w:space="0" w:color="auto"/>
            </w:tcBorders>
            <w:shd w:val="clear" w:color="auto" w:fill="auto"/>
            <w:vAlign w:val="center"/>
            <w:hideMark/>
          </w:tcPr>
          <w:p w14:paraId="30DEF79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74CE5EB5" w14:textId="77777777" w:rsidR="00D324E4" w:rsidRPr="00D324E4" w:rsidRDefault="00D324E4" w:rsidP="00D324E4">
            <w:pPr>
              <w:widowControl/>
              <w:jc w:val="left"/>
              <w:rPr>
                <w:rFonts w:eastAsia="Times New Roman"/>
                <w:kern w:val="0"/>
                <w:sz w:val="20"/>
                <w:szCs w:val="20"/>
              </w:rPr>
            </w:pPr>
          </w:p>
        </w:tc>
      </w:tr>
      <w:tr w:rsidR="00D324E4" w:rsidRPr="00D324E4" w14:paraId="3CA1455E"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1FB5C65F"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vMerge/>
            <w:tcBorders>
              <w:top w:val="nil"/>
              <w:left w:val="single" w:sz="4" w:space="0" w:color="auto"/>
              <w:bottom w:val="single" w:sz="4" w:space="0" w:color="auto"/>
              <w:right w:val="single" w:sz="4" w:space="0" w:color="auto"/>
            </w:tcBorders>
            <w:vAlign w:val="center"/>
            <w:hideMark/>
          </w:tcPr>
          <w:p w14:paraId="1B87FB96" w14:textId="77777777" w:rsidR="00D324E4" w:rsidRPr="00D324E4" w:rsidRDefault="00D324E4" w:rsidP="00D324E4">
            <w:pPr>
              <w:widowControl/>
              <w:jc w:val="left"/>
              <w:rPr>
                <w:rFonts w:ascii="宋体" w:hAnsi="宋体" w:cs="宋体" w:hint="eastAsia"/>
                <w:color w:val="000000"/>
                <w:kern w:val="0"/>
                <w:sz w:val="20"/>
                <w:szCs w:val="20"/>
              </w:rPr>
            </w:pPr>
          </w:p>
        </w:tc>
        <w:tc>
          <w:tcPr>
            <w:tcW w:w="378" w:type="pct"/>
            <w:tcBorders>
              <w:top w:val="nil"/>
              <w:left w:val="nil"/>
              <w:bottom w:val="single" w:sz="4" w:space="0" w:color="auto"/>
              <w:right w:val="single" w:sz="4" w:space="0" w:color="auto"/>
            </w:tcBorders>
            <w:shd w:val="clear" w:color="auto" w:fill="auto"/>
            <w:vAlign w:val="center"/>
            <w:hideMark/>
          </w:tcPr>
          <w:p w14:paraId="4ACB717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生态效益指标</w:t>
            </w:r>
          </w:p>
        </w:tc>
        <w:tc>
          <w:tcPr>
            <w:tcW w:w="10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CE045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河道周边环境保护率</w:t>
            </w:r>
          </w:p>
        </w:tc>
        <w:tc>
          <w:tcPr>
            <w:tcW w:w="525" w:type="pct"/>
            <w:tcBorders>
              <w:top w:val="nil"/>
              <w:left w:val="nil"/>
              <w:bottom w:val="single" w:sz="4" w:space="0" w:color="auto"/>
              <w:right w:val="single" w:sz="4" w:space="0" w:color="auto"/>
            </w:tcBorders>
            <w:shd w:val="clear" w:color="auto" w:fill="auto"/>
            <w:vAlign w:val="center"/>
            <w:hideMark/>
          </w:tcPr>
          <w:p w14:paraId="6F88F9A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&gt;=95%</w:t>
            </w:r>
          </w:p>
        </w:tc>
        <w:tc>
          <w:tcPr>
            <w:tcW w:w="466" w:type="pct"/>
            <w:tcBorders>
              <w:top w:val="nil"/>
              <w:left w:val="nil"/>
              <w:bottom w:val="single" w:sz="4" w:space="0" w:color="auto"/>
              <w:right w:val="single" w:sz="4" w:space="0" w:color="auto"/>
            </w:tcBorders>
            <w:shd w:val="clear" w:color="auto" w:fill="auto"/>
            <w:vAlign w:val="center"/>
            <w:hideMark/>
          </w:tcPr>
          <w:p w14:paraId="74DDA41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=95%</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75EC603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08340CC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w:t>
            </w:r>
          </w:p>
        </w:tc>
        <w:tc>
          <w:tcPr>
            <w:tcW w:w="630" w:type="pct"/>
            <w:gridSpan w:val="2"/>
            <w:tcBorders>
              <w:top w:val="single" w:sz="4" w:space="0" w:color="auto"/>
              <w:left w:val="nil"/>
              <w:bottom w:val="single" w:sz="4" w:space="0" w:color="auto"/>
              <w:right w:val="single" w:sz="4" w:space="0" w:color="auto"/>
            </w:tcBorders>
            <w:shd w:val="clear" w:color="auto" w:fill="auto"/>
            <w:vAlign w:val="center"/>
            <w:hideMark/>
          </w:tcPr>
          <w:p w14:paraId="4FDBE0D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414CDC03" w14:textId="77777777" w:rsidR="00D324E4" w:rsidRPr="00D324E4" w:rsidRDefault="00D324E4" w:rsidP="00D324E4">
            <w:pPr>
              <w:widowControl/>
              <w:jc w:val="left"/>
              <w:rPr>
                <w:rFonts w:eastAsia="Times New Roman"/>
                <w:kern w:val="0"/>
                <w:sz w:val="20"/>
                <w:szCs w:val="20"/>
              </w:rPr>
            </w:pPr>
          </w:p>
        </w:tc>
      </w:tr>
      <w:tr w:rsidR="00D324E4" w:rsidRPr="00D324E4" w14:paraId="4E3BF540" w14:textId="77777777" w:rsidTr="00D324E4">
        <w:trPr>
          <w:trHeight w:val="400"/>
        </w:trPr>
        <w:tc>
          <w:tcPr>
            <w:tcW w:w="374" w:type="pct"/>
            <w:vMerge/>
            <w:tcBorders>
              <w:top w:val="nil"/>
              <w:left w:val="single" w:sz="4" w:space="0" w:color="auto"/>
              <w:bottom w:val="single" w:sz="4" w:space="0" w:color="auto"/>
              <w:right w:val="single" w:sz="4" w:space="0" w:color="auto"/>
            </w:tcBorders>
            <w:vAlign w:val="center"/>
            <w:hideMark/>
          </w:tcPr>
          <w:p w14:paraId="11EEFEAB" w14:textId="77777777" w:rsidR="00D324E4" w:rsidRPr="00D324E4" w:rsidRDefault="00D324E4" w:rsidP="00D324E4">
            <w:pPr>
              <w:widowControl/>
              <w:jc w:val="left"/>
              <w:rPr>
                <w:rFonts w:ascii="宋体" w:hAnsi="宋体" w:cs="宋体" w:hint="eastAsia"/>
                <w:color w:val="000000"/>
                <w:kern w:val="0"/>
                <w:sz w:val="20"/>
                <w:szCs w:val="20"/>
              </w:rPr>
            </w:pPr>
          </w:p>
        </w:tc>
        <w:tc>
          <w:tcPr>
            <w:tcW w:w="374" w:type="pct"/>
            <w:tcBorders>
              <w:top w:val="nil"/>
              <w:left w:val="nil"/>
              <w:bottom w:val="single" w:sz="4" w:space="0" w:color="auto"/>
              <w:right w:val="single" w:sz="4" w:space="0" w:color="auto"/>
            </w:tcBorders>
            <w:shd w:val="clear" w:color="auto" w:fill="auto"/>
            <w:vAlign w:val="center"/>
            <w:hideMark/>
          </w:tcPr>
          <w:p w14:paraId="18AC9F9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378" w:type="pct"/>
            <w:tcBorders>
              <w:top w:val="nil"/>
              <w:left w:val="nil"/>
              <w:bottom w:val="single" w:sz="4" w:space="0" w:color="auto"/>
              <w:right w:val="single" w:sz="4" w:space="0" w:color="auto"/>
            </w:tcBorders>
            <w:shd w:val="clear" w:color="auto" w:fill="auto"/>
            <w:vAlign w:val="center"/>
            <w:hideMark/>
          </w:tcPr>
          <w:p w14:paraId="317349E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10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E73242"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周边群众满意度</w:t>
            </w:r>
          </w:p>
        </w:tc>
        <w:tc>
          <w:tcPr>
            <w:tcW w:w="525" w:type="pct"/>
            <w:tcBorders>
              <w:top w:val="nil"/>
              <w:left w:val="nil"/>
              <w:bottom w:val="single" w:sz="4" w:space="0" w:color="auto"/>
              <w:right w:val="single" w:sz="4" w:space="0" w:color="auto"/>
            </w:tcBorders>
            <w:shd w:val="clear" w:color="auto" w:fill="auto"/>
            <w:vAlign w:val="center"/>
            <w:hideMark/>
          </w:tcPr>
          <w:p w14:paraId="767FD3C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&gt;=95%</w:t>
            </w:r>
          </w:p>
        </w:tc>
        <w:tc>
          <w:tcPr>
            <w:tcW w:w="466" w:type="pct"/>
            <w:tcBorders>
              <w:top w:val="nil"/>
              <w:left w:val="nil"/>
              <w:bottom w:val="single" w:sz="4" w:space="0" w:color="auto"/>
              <w:right w:val="single" w:sz="4" w:space="0" w:color="auto"/>
            </w:tcBorders>
            <w:shd w:val="clear" w:color="auto" w:fill="auto"/>
            <w:vAlign w:val="center"/>
            <w:hideMark/>
          </w:tcPr>
          <w:p w14:paraId="20ED912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=95%</w:t>
            </w:r>
          </w:p>
        </w:tc>
        <w:tc>
          <w:tcPr>
            <w:tcW w:w="567" w:type="pct"/>
            <w:gridSpan w:val="2"/>
            <w:tcBorders>
              <w:top w:val="single" w:sz="4" w:space="0" w:color="auto"/>
              <w:left w:val="nil"/>
              <w:bottom w:val="single" w:sz="4" w:space="0" w:color="auto"/>
              <w:right w:val="single" w:sz="4" w:space="0" w:color="000000"/>
            </w:tcBorders>
            <w:shd w:val="clear" w:color="auto" w:fill="auto"/>
            <w:vAlign w:val="center"/>
            <w:hideMark/>
          </w:tcPr>
          <w:p w14:paraId="54E56C3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0076446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30" w:type="pct"/>
            <w:gridSpan w:val="2"/>
            <w:tcBorders>
              <w:top w:val="single" w:sz="4" w:space="0" w:color="auto"/>
              <w:left w:val="nil"/>
              <w:bottom w:val="single" w:sz="4" w:space="0" w:color="auto"/>
              <w:right w:val="single" w:sz="4" w:space="0" w:color="auto"/>
            </w:tcBorders>
            <w:shd w:val="clear" w:color="auto" w:fill="auto"/>
            <w:vAlign w:val="center"/>
            <w:hideMark/>
          </w:tcPr>
          <w:p w14:paraId="542B71B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21B595AE" w14:textId="77777777" w:rsidR="00D324E4" w:rsidRPr="00D324E4" w:rsidRDefault="00D324E4" w:rsidP="00D324E4">
            <w:pPr>
              <w:widowControl/>
              <w:jc w:val="left"/>
              <w:rPr>
                <w:rFonts w:eastAsia="Times New Roman"/>
                <w:kern w:val="0"/>
                <w:sz w:val="20"/>
                <w:szCs w:val="20"/>
              </w:rPr>
            </w:pPr>
          </w:p>
        </w:tc>
      </w:tr>
      <w:tr w:rsidR="00D324E4" w:rsidRPr="00D324E4" w14:paraId="26A024CC" w14:textId="77777777" w:rsidTr="00D324E4">
        <w:trPr>
          <w:trHeight w:val="280"/>
        </w:trPr>
        <w:tc>
          <w:tcPr>
            <w:tcW w:w="319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D3C653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总分</w:t>
            </w:r>
          </w:p>
        </w:tc>
        <w:tc>
          <w:tcPr>
            <w:tcW w:w="567" w:type="pct"/>
            <w:gridSpan w:val="2"/>
            <w:tcBorders>
              <w:top w:val="single" w:sz="4" w:space="0" w:color="auto"/>
              <w:left w:val="nil"/>
              <w:bottom w:val="single" w:sz="4" w:space="0" w:color="auto"/>
              <w:right w:val="single" w:sz="4" w:space="0" w:color="auto"/>
            </w:tcBorders>
            <w:shd w:val="clear" w:color="auto" w:fill="auto"/>
            <w:vAlign w:val="center"/>
            <w:hideMark/>
          </w:tcPr>
          <w:p w14:paraId="4103444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522" w:type="pct"/>
            <w:gridSpan w:val="2"/>
            <w:tcBorders>
              <w:top w:val="single" w:sz="4" w:space="0" w:color="auto"/>
              <w:left w:val="nil"/>
              <w:bottom w:val="single" w:sz="4" w:space="0" w:color="auto"/>
              <w:right w:val="single" w:sz="4" w:space="0" w:color="auto"/>
            </w:tcBorders>
            <w:shd w:val="clear" w:color="auto" w:fill="auto"/>
            <w:vAlign w:val="center"/>
            <w:hideMark/>
          </w:tcPr>
          <w:p w14:paraId="355EF6E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80.53分</w:t>
            </w:r>
          </w:p>
        </w:tc>
        <w:tc>
          <w:tcPr>
            <w:tcW w:w="630" w:type="pct"/>
            <w:gridSpan w:val="2"/>
            <w:tcBorders>
              <w:top w:val="single" w:sz="4" w:space="0" w:color="auto"/>
              <w:left w:val="nil"/>
              <w:bottom w:val="single" w:sz="4" w:space="0" w:color="auto"/>
              <w:right w:val="single" w:sz="4" w:space="0" w:color="auto"/>
            </w:tcBorders>
            <w:shd w:val="clear" w:color="auto" w:fill="auto"/>
            <w:vAlign w:val="center"/>
            <w:hideMark/>
          </w:tcPr>
          <w:p w14:paraId="17324AE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7F70D4C9" w14:textId="77777777" w:rsidR="00D324E4" w:rsidRPr="00D324E4" w:rsidRDefault="00D324E4" w:rsidP="00D324E4">
            <w:pPr>
              <w:widowControl/>
              <w:jc w:val="left"/>
              <w:rPr>
                <w:rFonts w:eastAsia="Times New Roman"/>
                <w:kern w:val="0"/>
                <w:sz w:val="20"/>
                <w:szCs w:val="20"/>
              </w:rPr>
            </w:pPr>
          </w:p>
        </w:tc>
      </w:tr>
    </w:tbl>
    <w:p w14:paraId="0D8BE7A6" w14:textId="77777777" w:rsidR="00D324E4" w:rsidRDefault="00D324E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26"/>
        <w:gridCol w:w="525"/>
        <w:gridCol w:w="531"/>
        <w:gridCol w:w="885"/>
        <w:gridCol w:w="817"/>
        <w:gridCol w:w="514"/>
        <w:gridCol w:w="916"/>
        <w:gridCol w:w="816"/>
        <w:gridCol w:w="391"/>
        <w:gridCol w:w="343"/>
        <w:gridCol w:w="404"/>
        <w:gridCol w:w="424"/>
        <w:gridCol w:w="492"/>
        <w:gridCol w:w="716"/>
        <w:gridCol w:w="222"/>
      </w:tblGrid>
      <w:tr w:rsidR="00D324E4" w:rsidRPr="00D324E4" w14:paraId="2AC65A8B" w14:textId="77777777" w:rsidTr="00D324E4">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5114EC9E" w14:textId="77777777" w:rsidR="00D324E4" w:rsidRPr="00D324E4" w:rsidRDefault="00D324E4" w:rsidP="00D324E4">
            <w:pPr>
              <w:widowControl/>
              <w:jc w:val="center"/>
              <w:rPr>
                <w:rFonts w:ascii="宋体" w:hAnsi="宋体" w:cs="宋体" w:hint="eastAsia"/>
                <w:b/>
                <w:bCs/>
                <w:color w:val="000000"/>
                <w:kern w:val="0"/>
                <w:sz w:val="32"/>
                <w:szCs w:val="32"/>
              </w:rPr>
            </w:pPr>
            <w:r w:rsidRPr="00D324E4">
              <w:rPr>
                <w:rFonts w:ascii="宋体" w:hAnsi="宋体" w:cs="宋体" w:hint="eastAsia"/>
                <w:b/>
                <w:bCs/>
                <w:color w:val="000000"/>
                <w:kern w:val="0"/>
                <w:sz w:val="32"/>
                <w:szCs w:val="32"/>
              </w:rPr>
              <w:t>项目支出绩效自评表</w:t>
            </w:r>
          </w:p>
        </w:tc>
      </w:tr>
      <w:tr w:rsidR="00D324E4" w:rsidRPr="00D324E4" w14:paraId="1E3104C4" w14:textId="77777777" w:rsidTr="00D324E4">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168C449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(2023年度)</w:t>
            </w:r>
          </w:p>
        </w:tc>
      </w:tr>
      <w:tr w:rsidR="00D324E4" w:rsidRPr="00D324E4" w14:paraId="34FA4862" w14:textId="77777777" w:rsidTr="00D324E4">
        <w:trPr>
          <w:gridAfter w:val="1"/>
          <w:wAfter w:w="88" w:type="pct"/>
          <w:trHeight w:val="280"/>
        </w:trPr>
        <w:tc>
          <w:tcPr>
            <w:tcW w:w="7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90A2D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项目名称</w:t>
            </w:r>
          </w:p>
        </w:tc>
        <w:tc>
          <w:tcPr>
            <w:tcW w:w="4143" w:type="pct"/>
            <w:gridSpan w:val="12"/>
            <w:tcBorders>
              <w:top w:val="single" w:sz="4" w:space="0" w:color="auto"/>
              <w:left w:val="nil"/>
              <w:bottom w:val="single" w:sz="4" w:space="0" w:color="auto"/>
              <w:right w:val="single" w:sz="4" w:space="0" w:color="000000"/>
            </w:tcBorders>
            <w:shd w:val="clear" w:color="auto" w:fill="auto"/>
            <w:vAlign w:val="center"/>
            <w:hideMark/>
          </w:tcPr>
          <w:p w14:paraId="1CC4624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木垒县西吉尔镇等5乡镇灌区渠道更新改造项目（尾款）</w:t>
            </w:r>
          </w:p>
        </w:tc>
      </w:tr>
      <w:tr w:rsidR="00D324E4" w:rsidRPr="00D324E4" w14:paraId="421A2307" w14:textId="77777777" w:rsidTr="00D324E4">
        <w:trPr>
          <w:gridAfter w:val="1"/>
          <w:wAfter w:w="88" w:type="pct"/>
          <w:trHeight w:val="280"/>
        </w:trPr>
        <w:tc>
          <w:tcPr>
            <w:tcW w:w="7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B7993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主管部门</w:t>
            </w:r>
          </w:p>
        </w:tc>
        <w:tc>
          <w:tcPr>
            <w:tcW w:w="1910" w:type="pct"/>
            <w:gridSpan w:val="5"/>
            <w:tcBorders>
              <w:top w:val="single" w:sz="4" w:space="0" w:color="auto"/>
              <w:left w:val="nil"/>
              <w:bottom w:val="single" w:sz="4" w:space="0" w:color="auto"/>
              <w:right w:val="single" w:sz="4" w:space="0" w:color="auto"/>
            </w:tcBorders>
            <w:shd w:val="clear" w:color="auto" w:fill="auto"/>
            <w:vAlign w:val="center"/>
            <w:hideMark/>
          </w:tcPr>
          <w:p w14:paraId="1E7E977F" w14:textId="34E8CB94"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7986B0E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实施单位</w:t>
            </w:r>
          </w:p>
        </w:tc>
        <w:tc>
          <w:tcPr>
            <w:tcW w:w="1455" w:type="pct"/>
            <w:gridSpan w:val="5"/>
            <w:tcBorders>
              <w:top w:val="single" w:sz="4" w:space="0" w:color="auto"/>
              <w:left w:val="nil"/>
              <w:bottom w:val="single" w:sz="4" w:space="0" w:color="auto"/>
              <w:right w:val="single" w:sz="4" w:space="0" w:color="auto"/>
            </w:tcBorders>
            <w:shd w:val="clear" w:color="auto" w:fill="auto"/>
            <w:vAlign w:val="center"/>
            <w:hideMark/>
          </w:tcPr>
          <w:p w14:paraId="3F3DD4D1" w14:textId="05D62DC5"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r>
      <w:tr w:rsidR="00D324E4" w:rsidRPr="00D324E4" w14:paraId="415CFDA8" w14:textId="77777777" w:rsidTr="00D324E4">
        <w:trPr>
          <w:gridAfter w:val="1"/>
          <w:wAfter w:w="88" w:type="pct"/>
          <w:trHeight w:val="520"/>
        </w:trPr>
        <w:tc>
          <w:tcPr>
            <w:tcW w:w="7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BE99D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项目资金</w:t>
            </w:r>
            <w:r w:rsidRPr="00D324E4">
              <w:rPr>
                <w:rFonts w:ascii="宋体" w:hAnsi="宋体" w:cs="宋体" w:hint="eastAsia"/>
                <w:color w:val="000000"/>
                <w:kern w:val="0"/>
                <w:sz w:val="20"/>
                <w:szCs w:val="20"/>
              </w:rPr>
              <w:br/>
              <w:t>（万元）</w:t>
            </w: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4E21705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73E0080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年初预算数</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74A104D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全年预算数</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6044196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全年执行数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F8F682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2B9B4A9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执行率</w:t>
            </w:r>
          </w:p>
        </w:tc>
        <w:tc>
          <w:tcPr>
            <w:tcW w:w="389" w:type="pct"/>
            <w:tcBorders>
              <w:top w:val="nil"/>
              <w:left w:val="nil"/>
              <w:bottom w:val="single" w:sz="4" w:space="0" w:color="auto"/>
              <w:right w:val="single" w:sz="4" w:space="0" w:color="auto"/>
            </w:tcBorders>
            <w:shd w:val="clear" w:color="auto" w:fill="auto"/>
            <w:vAlign w:val="center"/>
            <w:hideMark/>
          </w:tcPr>
          <w:p w14:paraId="7F88E24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r>
      <w:tr w:rsidR="00D324E4" w:rsidRPr="00D324E4" w14:paraId="20EC09AF" w14:textId="77777777" w:rsidTr="00D324E4">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277BDD4A" w14:textId="77777777" w:rsidR="00D324E4" w:rsidRPr="00D324E4" w:rsidRDefault="00D324E4" w:rsidP="00D324E4">
            <w:pPr>
              <w:widowControl/>
              <w:jc w:val="left"/>
              <w:rPr>
                <w:rFonts w:ascii="宋体" w:hAnsi="宋体" w:cs="宋体" w:hint="eastAsia"/>
                <w:color w:val="000000"/>
                <w:kern w:val="0"/>
                <w:sz w:val="20"/>
                <w:szCs w:val="20"/>
              </w:rPr>
            </w:pP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55E52FC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5465F11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15.36</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65DE70A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15.36</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2195393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15.36</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74C1F9A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50937EB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100.00%</w:t>
            </w:r>
          </w:p>
        </w:tc>
        <w:tc>
          <w:tcPr>
            <w:tcW w:w="389" w:type="pct"/>
            <w:tcBorders>
              <w:top w:val="nil"/>
              <w:left w:val="nil"/>
              <w:bottom w:val="single" w:sz="4" w:space="0" w:color="auto"/>
              <w:right w:val="single" w:sz="4" w:space="0" w:color="auto"/>
            </w:tcBorders>
            <w:shd w:val="clear" w:color="auto" w:fill="auto"/>
            <w:vAlign w:val="center"/>
            <w:hideMark/>
          </w:tcPr>
          <w:p w14:paraId="457126D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w:t>
            </w:r>
          </w:p>
        </w:tc>
      </w:tr>
      <w:tr w:rsidR="00D324E4" w:rsidRPr="00D324E4" w14:paraId="4DB092D9" w14:textId="77777777" w:rsidTr="00D324E4">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1A3C308E" w14:textId="77777777" w:rsidR="00D324E4" w:rsidRPr="00D324E4" w:rsidRDefault="00D324E4" w:rsidP="00D324E4">
            <w:pPr>
              <w:widowControl/>
              <w:jc w:val="left"/>
              <w:rPr>
                <w:rFonts w:ascii="宋体" w:hAnsi="宋体" w:cs="宋体" w:hint="eastAsia"/>
                <w:color w:val="000000"/>
                <w:kern w:val="0"/>
                <w:sz w:val="20"/>
                <w:szCs w:val="20"/>
              </w:rPr>
            </w:pP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121F70F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5B3E2C4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15.36</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7B3519C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15.36</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3F2B92E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15.36</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05B09CF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6383584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40DF32E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4B0F3A98" w14:textId="77777777" w:rsidTr="00D324E4">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09FE5AE3" w14:textId="77777777" w:rsidR="00D324E4" w:rsidRPr="00D324E4" w:rsidRDefault="00D324E4" w:rsidP="00D324E4">
            <w:pPr>
              <w:widowControl/>
              <w:jc w:val="left"/>
              <w:rPr>
                <w:rFonts w:ascii="宋体" w:hAnsi="宋体" w:cs="宋体" w:hint="eastAsia"/>
                <w:color w:val="000000"/>
                <w:kern w:val="0"/>
                <w:sz w:val="20"/>
                <w:szCs w:val="20"/>
              </w:rPr>
            </w:pP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7DF177F3" w14:textId="5C890A4C" w:rsidR="00D324E4" w:rsidRPr="00D324E4" w:rsidRDefault="00D324E4" w:rsidP="00D324E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r w:rsidRPr="00D324E4">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33939C0A" w14:textId="57F1D98F"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40D601BA" w14:textId="0E1BE4BD"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6D0D0B18" w14:textId="595068C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86F7F5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587534E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237B44E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659E726C" w14:textId="77777777" w:rsidTr="00D324E4">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2247A98B" w14:textId="77777777" w:rsidR="00D324E4" w:rsidRPr="00D324E4" w:rsidRDefault="00D324E4" w:rsidP="00D324E4">
            <w:pPr>
              <w:widowControl/>
              <w:jc w:val="left"/>
              <w:rPr>
                <w:rFonts w:ascii="宋体" w:hAnsi="宋体" w:cs="宋体" w:hint="eastAsia"/>
                <w:color w:val="000000"/>
                <w:kern w:val="0"/>
                <w:sz w:val="20"/>
                <w:szCs w:val="20"/>
              </w:rPr>
            </w:pP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3240088C" w14:textId="6825DE6E"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其他资金　</w:t>
            </w:r>
          </w:p>
        </w:tc>
        <w:tc>
          <w:tcPr>
            <w:tcW w:w="363" w:type="pct"/>
            <w:tcBorders>
              <w:top w:val="nil"/>
              <w:left w:val="nil"/>
              <w:bottom w:val="single" w:sz="4" w:space="0" w:color="auto"/>
              <w:right w:val="single" w:sz="4" w:space="0" w:color="auto"/>
            </w:tcBorders>
            <w:shd w:val="clear" w:color="auto" w:fill="auto"/>
            <w:vAlign w:val="center"/>
            <w:hideMark/>
          </w:tcPr>
          <w:p w14:paraId="5D94AE89" w14:textId="2EB91AA0"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2BF8A925" w14:textId="2A553E75"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7D7DAF14" w14:textId="65354BB5"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59B28CC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31CF612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7BCF954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7A82F373" w14:textId="77777777" w:rsidTr="00D324E4">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0A988AE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年度总体目标</w:t>
            </w:r>
          </w:p>
        </w:tc>
        <w:tc>
          <w:tcPr>
            <w:tcW w:w="2294" w:type="pct"/>
            <w:gridSpan w:val="6"/>
            <w:tcBorders>
              <w:top w:val="single" w:sz="4" w:space="0" w:color="auto"/>
              <w:left w:val="nil"/>
              <w:bottom w:val="single" w:sz="4" w:space="0" w:color="auto"/>
              <w:right w:val="single" w:sz="4" w:space="0" w:color="auto"/>
            </w:tcBorders>
            <w:shd w:val="clear" w:color="auto" w:fill="auto"/>
            <w:vAlign w:val="center"/>
            <w:hideMark/>
          </w:tcPr>
          <w:p w14:paraId="1915887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预期目标</w:t>
            </w:r>
          </w:p>
        </w:tc>
        <w:tc>
          <w:tcPr>
            <w:tcW w:w="2234" w:type="pct"/>
            <w:gridSpan w:val="7"/>
            <w:tcBorders>
              <w:top w:val="single" w:sz="4" w:space="0" w:color="auto"/>
              <w:left w:val="nil"/>
              <w:bottom w:val="single" w:sz="4" w:space="0" w:color="auto"/>
              <w:right w:val="single" w:sz="4" w:space="0" w:color="auto"/>
            </w:tcBorders>
            <w:shd w:val="clear" w:color="auto" w:fill="auto"/>
            <w:vAlign w:val="center"/>
            <w:hideMark/>
          </w:tcPr>
          <w:p w14:paraId="6A20770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实际完成情况</w:t>
            </w:r>
          </w:p>
        </w:tc>
      </w:tr>
      <w:tr w:rsidR="00D324E4" w:rsidRPr="00D324E4" w14:paraId="0433B268" w14:textId="77777777" w:rsidTr="00D324E4">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0CC26D8E" w14:textId="77777777" w:rsidR="00D324E4" w:rsidRPr="00D324E4" w:rsidRDefault="00D324E4" w:rsidP="00D324E4">
            <w:pPr>
              <w:widowControl/>
              <w:jc w:val="left"/>
              <w:rPr>
                <w:rFonts w:ascii="宋体" w:hAnsi="宋体" w:cs="宋体" w:hint="eastAsia"/>
                <w:color w:val="000000"/>
                <w:kern w:val="0"/>
                <w:sz w:val="20"/>
                <w:szCs w:val="20"/>
              </w:rPr>
            </w:pPr>
          </w:p>
        </w:tc>
        <w:tc>
          <w:tcPr>
            <w:tcW w:w="2294" w:type="pct"/>
            <w:gridSpan w:val="6"/>
            <w:tcBorders>
              <w:top w:val="single" w:sz="4" w:space="0" w:color="auto"/>
              <w:left w:val="nil"/>
              <w:bottom w:val="single" w:sz="4" w:space="0" w:color="auto"/>
              <w:right w:val="single" w:sz="4" w:space="0" w:color="000000"/>
            </w:tcBorders>
            <w:shd w:val="clear" w:color="auto" w:fill="auto"/>
            <w:hideMark/>
          </w:tcPr>
          <w:p w14:paraId="19F18DEC"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主要完成建设内容为全县5个乡镇，分别为西吉尔镇、东城镇、博斯坦乡、照壁山乡、大南沟乌孜别克族乡,更新改造灌区干、支输水渠道及附属配套建筑物、自动化、信息化量测水设施等。</w:t>
            </w:r>
          </w:p>
        </w:tc>
        <w:tc>
          <w:tcPr>
            <w:tcW w:w="2234" w:type="pct"/>
            <w:gridSpan w:val="7"/>
            <w:tcBorders>
              <w:top w:val="single" w:sz="4" w:space="0" w:color="auto"/>
              <w:left w:val="nil"/>
              <w:bottom w:val="single" w:sz="4" w:space="0" w:color="auto"/>
              <w:right w:val="single" w:sz="4" w:space="0" w:color="000000"/>
            </w:tcBorders>
            <w:shd w:val="clear" w:color="auto" w:fill="auto"/>
            <w:hideMark/>
          </w:tcPr>
          <w:p w14:paraId="62DE461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本项目已完成如下工作：主要完成建设内容为全县5个乡镇，分别为西吉尔镇、东城镇、博斯坦乡、照壁山乡、大南沟乌孜别克族乡,更新改造灌区干、支输水渠道及附属配套建筑物、自动化、信息化量测水设施等。更新改造渠道长度45.98千米，建设渠系建筑物数量211座。其中两项工作的合格率均达到100%。</w:t>
            </w:r>
          </w:p>
        </w:tc>
      </w:tr>
      <w:tr w:rsidR="00D324E4" w:rsidRPr="00D324E4" w14:paraId="0E6BF6B5" w14:textId="77777777" w:rsidTr="00D324E4">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E4FEF4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84" w:type="pct"/>
            <w:vMerge w:val="restart"/>
            <w:tcBorders>
              <w:top w:val="nil"/>
              <w:left w:val="single" w:sz="4" w:space="0" w:color="auto"/>
              <w:bottom w:val="single" w:sz="4" w:space="0" w:color="auto"/>
              <w:right w:val="single" w:sz="4" w:space="0" w:color="auto"/>
            </w:tcBorders>
            <w:shd w:val="clear" w:color="auto" w:fill="auto"/>
            <w:vAlign w:val="center"/>
            <w:hideMark/>
          </w:tcPr>
          <w:p w14:paraId="6B9BA38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4CDC597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二级指标</w:t>
            </w:r>
          </w:p>
        </w:tc>
        <w:tc>
          <w:tcPr>
            <w:tcW w:w="98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61F12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三级指标</w:t>
            </w:r>
          </w:p>
        </w:tc>
        <w:tc>
          <w:tcPr>
            <w:tcW w:w="537" w:type="pct"/>
            <w:vMerge w:val="restart"/>
            <w:tcBorders>
              <w:top w:val="nil"/>
              <w:left w:val="single" w:sz="4" w:space="0" w:color="auto"/>
              <w:bottom w:val="single" w:sz="4" w:space="0" w:color="auto"/>
              <w:right w:val="single" w:sz="4" w:space="0" w:color="auto"/>
            </w:tcBorders>
            <w:shd w:val="clear" w:color="auto" w:fill="auto"/>
            <w:vAlign w:val="center"/>
            <w:hideMark/>
          </w:tcPr>
          <w:p w14:paraId="146CDF0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年度指标值</w:t>
            </w:r>
          </w:p>
        </w:tc>
        <w:tc>
          <w:tcPr>
            <w:tcW w:w="474" w:type="pct"/>
            <w:vMerge w:val="restart"/>
            <w:tcBorders>
              <w:top w:val="nil"/>
              <w:left w:val="single" w:sz="4" w:space="0" w:color="auto"/>
              <w:bottom w:val="single" w:sz="4" w:space="0" w:color="auto"/>
              <w:right w:val="single" w:sz="4" w:space="0" w:color="auto"/>
            </w:tcBorders>
            <w:shd w:val="clear" w:color="auto" w:fill="auto"/>
            <w:vAlign w:val="center"/>
            <w:hideMark/>
          </w:tcPr>
          <w:p w14:paraId="2FB4C71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实际完成值</w:t>
            </w:r>
          </w:p>
        </w:tc>
        <w:tc>
          <w:tcPr>
            <w:tcW w:w="58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45A18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51B2E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48DDA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偏差原因分析及改进措施</w:t>
            </w:r>
          </w:p>
        </w:tc>
      </w:tr>
      <w:tr w:rsidR="00D324E4" w:rsidRPr="00D324E4" w14:paraId="748B5845" w14:textId="77777777" w:rsidTr="00D324E4">
        <w:trPr>
          <w:trHeight w:val="280"/>
        </w:trPr>
        <w:tc>
          <w:tcPr>
            <w:tcW w:w="385" w:type="pct"/>
            <w:vMerge/>
            <w:tcBorders>
              <w:top w:val="nil"/>
              <w:left w:val="single" w:sz="4" w:space="0" w:color="auto"/>
              <w:bottom w:val="single" w:sz="4" w:space="0" w:color="auto"/>
              <w:right w:val="single" w:sz="4" w:space="0" w:color="auto"/>
            </w:tcBorders>
            <w:vAlign w:val="center"/>
            <w:hideMark/>
          </w:tcPr>
          <w:p w14:paraId="5EE44994" w14:textId="77777777" w:rsidR="00D324E4" w:rsidRPr="00D324E4" w:rsidRDefault="00D324E4" w:rsidP="00D324E4">
            <w:pPr>
              <w:widowControl/>
              <w:jc w:val="left"/>
              <w:rPr>
                <w:rFonts w:ascii="宋体" w:hAnsi="宋体" w:cs="宋体" w:hint="eastAsia"/>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76E7AC12" w14:textId="77777777" w:rsidR="00D324E4" w:rsidRPr="00D324E4" w:rsidRDefault="00D324E4" w:rsidP="00D324E4">
            <w:pPr>
              <w:widowControl/>
              <w:jc w:val="left"/>
              <w:rPr>
                <w:rFonts w:ascii="宋体" w:hAnsi="宋体" w:cs="宋体" w:hint="eastAsia"/>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30C131AA" w14:textId="77777777" w:rsidR="00D324E4" w:rsidRPr="00D324E4" w:rsidRDefault="00D324E4" w:rsidP="00D324E4">
            <w:pPr>
              <w:widowControl/>
              <w:jc w:val="left"/>
              <w:rPr>
                <w:rFonts w:ascii="宋体" w:hAnsi="宋体" w:cs="宋体" w:hint="eastAsia"/>
                <w:color w:val="000000"/>
                <w:kern w:val="0"/>
                <w:sz w:val="20"/>
                <w:szCs w:val="20"/>
              </w:rPr>
            </w:pPr>
          </w:p>
        </w:tc>
        <w:tc>
          <w:tcPr>
            <w:tcW w:w="986" w:type="pct"/>
            <w:gridSpan w:val="3"/>
            <w:vMerge/>
            <w:tcBorders>
              <w:top w:val="single" w:sz="4" w:space="0" w:color="auto"/>
              <w:left w:val="single" w:sz="4" w:space="0" w:color="auto"/>
              <w:bottom w:val="single" w:sz="4" w:space="0" w:color="auto"/>
              <w:right w:val="single" w:sz="4" w:space="0" w:color="auto"/>
            </w:tcBorders>
            <w:vAlign w:val="center"/>
            <w:hideMark/>
          </w:tcPr>
          <w:p w14:paraId="7E9B1BCC" w14:textId="77777777" w:rsidR="00D324E4" w:rsidRPr="00D324E4" w:rsidRDefault="00D324E4" w:rsidP="00D324E4">
            <w:pPr>
              <w:widowControl/>
              <w:jc w:val="left"/>
              <w:rPr>
                <w:rFonts w:ascii="宋体" w:hAnsi="宋体" w:cs="宋体" w:hint="eastAsia"/>
                <w:color w:val="000000"/>
                <w:kern w:val="0"/>
                <w:sz w:val="20"/>
                <w:szCs w:val="20"/>
              </w:rPr>
            </w:pPr>
          </w:p>
        </w:tc>
        <w:tc>
          <w:tcPr>
            <w:tcW w:w="537" w:type="pct"/>
            <w:vMerge/>
            <w:tcBorders>
              <w:top w:val="nil"/>
              <w:left w:val="single" w:sz="4" w:space="0" w:color="auto"/>
              <w:bottom w:val="single" w:sz="4" w:space="0" w:color="auto"/>
              <w:right w:val="single" w:sz="4" w:space="0" w:color="auto"/>
            </w:tcBorders>
            <w:vAlign w:val="center"/>
            <w:hideMark/>
          </w:tcPr>
          <w:p w14:paraId="1F866788" w14:textId="77777777" w:rsidR="00D324E4" w:rsidRPr="00D324E4" w:rsidRDefault="00D324E4" w:rsidP="00D324E4">
            <w:pPr>
              <w:widowControl/>
              <w:jc w:val="left"/>
              <w:rPr>
                <w:rFonts w:ascii="宋体" w:hAnsi="宋体" w:cs="宋体" w:hint="eastAsia"/>
                <w:color w:val="000000"/>
                <w:kern w:val="0"/>
                <w:sz w:val="20"/>
                <w:szCs w:val="20"/>
              </w:rPr>
            </w:pPr>
          </w:p>
        </w:tc>
        <w:tc>
          <w:tcPr>
            <w:tcW w:w="474" w:type="pct"/>
            <w:vMerge/>
            <w:tcBorders>
              <w:top w:val="nil"/>
              <w:left w:val="single" w:sz="4" w:space="0" w:color="auto"/>
              <w:bottom w:val="single" w:sz="4" w:space="0" w:color="auto"/>
              <w:right w:val="single" w:sz="4" w:space="0" w:color="auto"/>
            </w:tcBorders>
            <w:vAlign w:val="center"/>
            <w:hideMark/>
          </w:tcPr>
          <w:p w14:paraId="023EA127" w14:textId="77777777" w:rsidR="00D324E4" w:rsidRPr="00D324E4" w:rsidRDefault="00D324E4" w:rsidP="00D324E4">
            <w:pPr>
              <w:widowControl/>
              <w:jc w:val="left"/>
              <w:rPr>
                <w:rFonts w:ascii="宋体" w:hAnsi="宋体" w:cs="宋体" w:hint="eastAsia"/>
                <w:color w:val="000000"/>
                <w:kern w:val="0"/>
                <w:sz w:val="20"/>
                <w:szCs w:val="20"/>
              </w:rPr>
            </w:pPr>
          </w:p>
        </w:tc>
        <w:tc>
          <w:tcPr>
            <w:tcW w:w="582" w:type="pct"/>
            <w:gridSpan w:val="2"/>
            <w:vMerge/>
            <w:tcBorders>
              <w:top w:val="single" w:sz="4" w:space="0" w:color="auto"/>
              <w:left w:val="single" w:sz="4" w:space="0" w:color="auto"/>
              <w:bottom w:val="single" w:sz="4" w:space="0" w:color="auto"/>
              <w:right w:val="single" w:sz="4" w:space="0" w:color="auto"/>
            </w:tcBorders>
            <w:vAlign w:val="center"/>
            <w:hideMark/>
          </w:tcPr>
          <w:p w14:paraId="37B9195B" w14:textId="77777777" w:rsidR="00D324E4" w:rsidRPr="00D324E4" w:rsidRDefault="00D324E4" w:rsidP="00D324E4">
            <w:pPr>
              <w:widowControl/>
              <w:jc w:val="left"/>
              <w:rPr>
                <w:rFonts w:ascii="宋体" w:hAnsi="宋体" w:cs="宋体" w:hint="eastAsia"/>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530E76C6" w14:textId="77777777" w:rsidR="00D324E4" w:rsidRPr="00D324E4" w:rsidRDefault="00D324E4" w:rsidP="00D324E4">
            <w:pPr>
              <w:widowControl/>
              <w:jc w:val="left"/>
              <w:rPr>
                <w:rFonts w:ascii="宋体" w:hAnsi="宋体" w:cs="宋体" w:hint="eastAsia"/>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6CEF7C0B" w14:textId="77777777" w:rsidR="00D324E4" w:rsidRPr="00D324E4" w:rsidRDefault="00D324E4" w:rsidP="00D324E4">
            <w:pPr>
              <w:widowControl/>
              <w:jc w:val="left"/>
              <w:rPr>
                <w:rFonts w:ascii="宋体" w:hAnsi="宋体" w:cs="宋体" w:hint="eastAsia"/>
                <w:color w:val="000000"/>
                <w:kern w:val="0"/>
                <w:sz w:val="20"/>
                <w:szCs w:val="20"/>
              </w:rPr>
            </w:pPr>
          </w:p>
        </w:tc>
        <w:tc>
          <w:tcPr>
            <w:tcW w:w="88" w:type="pct"/>
            <w:tcBorders>
              <w:top w:val="nil"/>
              <w:left w:val="nil"/>
              <w:bottom w:val="nil"/>
              <w:right w:val="nil"/>
            </w:tcBorders>
            <w:shd w:val="clear" w:color="auto" w:fill="auto"/>
            <w:noWrap/>
            <w:vAlign w:val="center"/>
            <w:hideMark/>
          </w:tcPr>
          <w:p w14:paraId="3A76A456" w14:textId="77777777" w:rsidR="00D324E4" w:rsidRPr="00D324E4" w:rsidRDefault="00D324E4" w:rsidP="00D324E4">
            <w:pPr>
              <w:widowControl/>
              <w:jc w:val="center"/>
              <w:rPr>
                <w:rFonts w:ascii="宋体" w:hAnsi="宋体" w:cs="宋体" w:hint="eastAsia"/>
                <w:color w:val="000000"/>
                <w:kern w:val="0"/>
                <w:sz w:val="20"/>
                <w:szCs w:val="20"/>
              </w:rPr>
            </w:pPr>
          </w:p>
        </w:tc>
      </w:tr>
      <w:tr w:rsidR="00D324E4" w:rsidRPr="00D324E4" w14:paraId="2E363854" w14:textId="77777777" w:rsidTr="00D324E4">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0C657E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年度绩效指标完成情况</w:t>
            </w:r>
          </w:p>
        </w:tc>
        <w:tc>
          <w:tcPr>
            <w:tcW w:w="384" w:type="pct"/>
            <w:vMerge w:val="restart"/>
            <w:tcBorders>
              <w:top w:val="nil"/>
              <w:left w:val="single" w:sz="4" w:space="0" w:color="auto"/>
              <w:bottom w:val="single" w:sz="4" w:space="0" w:color="auto"/>
              <w:right w:val="single" w:sz="4" w:space="0" w:color="auto"/>
            </w:tcBorders>
            <w:shd w:val="clear" w:color="auto" w:fill="auto"/>
            <w:vAlign w:val="center"/>
            <w:hideMark/>
          </w:tcPr>
          <w:p w14:paraId="74266D0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01310C3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AE8B32"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更新改造渠道长度</w:t>
            </w:r>
          </w:p>
        </w:tc>
        <w:tc>
          <w:tcPr>
            <w:tcW w:w="537" w:type="pct"/>
            <w:tcBorders>
              <w:top w:val="nil"/>
              <w:left w:val="nil"/>
              <w:bottom w:val="single" w:sz="4" w:space="0" w:color="auto"/>
              <w:right w:val="single" w:sz="4" w:space="0" w:color="auto"/>
            </w:tcBorders>
            <w:shd w:val="clear" w:color="auto" w:fill="auto"/>
            <w:vAlign w:val="center"/>
            <w:hideMark/>
          </w:tcPr>
          <w:p w14:paraId="301EE89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&gt;=45.98千米</w:t>
            </w:r>
          </w:p>
        </w:tc>
        <w:tc>
          <w:tcPr>
            <w:tcW w:w="474" w:type="pct"/>
            <w:tcBorders>
              <w:top w:val="nil"/>
              <w:left w:val="nil"/>
              <w:bottom w:val="single" w:sz="4" w:space="0" w:color="auto"/>
              <w:right w:val="single" w:sz="4" w:space="0" w:color="auto"/>
            </w:tcBorders>
            <w:shd w:val="clear" w:color="auto" w:fill="auto"/>
            <w:vAlign w:val="center"/>
            <w:hideMark/>
          </w:tcPr>
          <w:p w14:paraId="2CCEA01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=45.98千米</w:t>
            </w:r>
          </w:p>
        </w:tc>
        <w:tc>
          <w:tcPr>
            <w:tcW w:w="582" w:type="pct"/>
            <w:gridSpan w:val="2"/>
            <w:tcBorders>
              <w:top w:val="single" w:sz="4" w:space="0" w:color="auto"/>
              <w:left w:val="nil"/>
              <w:bottom w:val="single" w:sz="4" w:space="0" w:color="auto"/>
              <w:right w:val="single" w:sz="4" w:space="0" w:color="000000"/>
            </w:tcBorders>
            <w:shd w:val="clear" w:color="auto" w:fill="auto"/>
            <w:vAlign w:val="center"/>
            <w:hideMark/>
          </w:tcPr>
          <w:p w14:paraId="0DE11A2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FB61F8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8E4E04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5F7BDF66" w14:textId="77777777" w:rsidR="00D324E4" w:rsidRPr="00D324E4" w:rsidRDefault="00D324E4" w:rsidP="00D324E4">
            <w:pPr>
              <w:widowControl/>
              <w:jc w:val="left"/>
              <w:rPr>
                <w:rFonts w:eastAsia="Times New Roman"/>
                <w:kern w:val="0"/>
                <w:sz w:val="20"/>
                <w:szCs w:val="20"/>
              </w:rPr>
            </w:pPr>
          </w:p>
        </w:tc>
      </w:tr>
      <w:tr w:rsidR="00D324E4" w:rsidRPr="00D324E4" w14:paraId="3C40864B" w14:textId="77777777" w:rsidTr="00D324E4">
        <w:trPr>
          <w:trHeight w:val="400"/>
        </w:trPr>
        <w:tc>
          <w:tcPr>
            <w:tcW w:w="385" w:type="pct"/>
            <w:vMerge/>
            <w:tcBorders>
              <w:top w:val="nil"/>
              <w:left w:val="single" w:sz="4" w:space="0" w:color="auto"/>
              <w:bottom w:val="single" w:sz="4" w:space="0" w:color="auto"/>
              <w:right w:val="single" w:sz="4" w:space="0" w:color="auto"/>
            </w:tcBorders>
            <w:vAlign w:val="center"/>
            <w:hideMark/>
          </w:tcPr>
          <w:p w14:paraId="711BB40C" w14:textId="77777777" w:rsidR="00D324E4" w:rsidRPr="00D324E4" w:rsidRDefault="00D324E4" w:rsidP="00D324E4">
            <w:pPr>
              <w:widowControl/>
              <w:jc w:val="left"/>
              <w:rPr>
                <w:rFonts w:ascii="宋体" w:hAnsi="宋体" w:cs="宋体" w:hint="eastAsia"/>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4ED71FC7" w14:textId="77777777" w:rsidR="00D324E4" w:rsidRPr="00D324E4" w:rsidRDefault="00D324E4" w:rsidP="00D324E4">
            <w:pPr>
              <w:widowControl/>
              <w:jc w:val="left"/>
              <w:rPr>
                <w:rFonts w:ascii="宋体" w:hAnsi="宋体" w:cs="宋体" w:hint="eastAsia"/>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DEAF30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7A364D"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建设渠系建筑物数量</w:t>
            </w:r>
          </w:p>
        </w:tc>
        <w:tc>
          <w:tcPr>
            <w:tcW w:w="537" w:type="pct"/>
            <w:tcBorders>
              <w:top w:val="nil"/>
              <w:left w:val="nil"/>
              <w:bottom w:val="single" w:sz="4" w:space="0" w:color="auto"/>
              <w:right w:val="single" w:sz="4" w:space="0" w:color="auto"/>
            </w:tcBorders>
            <w:shd w:val="clear" w:color="auto" w:fill="auto"/>
            <w:vAlign w:val="center"/>
            <w:hideMark/>
          </w:tcPr>
          <w:p w14:paraId="5081EAE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&gt;=211座</w:t>
            </w:r>
          </w:p>
        </w:tc>
        <w:tc>
          <w:tcPr>
            <w:tcW w:w="474" w:type="pct"/>
            <w:tcBorders>
              <w:top w:val="nil"/>
              <w:left w:val="nil"/>
              <w:bottom w:val="single" w:sz="4" w:space="0" w:color="auto"/>
              <w:right w:val="single" w:sz="4" w:space="0" w:color="auto"/>
            </w:tcBorders>
            <w:shd w:val="clear" w:color="auto" w:fill="auto"/>
            <w:vAlign w:val="center"/>
            <w:hideMark/>
          </w:tcPr>
          <w:p w14:paraId="231CC1C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=211座</w:t>
            </w:r>
          </w:p>
        </w:tc>
        <w:tc>
          <w:tcPr>
            <w:tcW w:w="582" w:type="pct"/>
            <w:gridSpan w:val="2"/>
            <w:tcBorders>
              <w:top w:val="single" w:sz="4" w:space="0" w:color="auto"/>
              <w:left w:val="nil"/>
              <w:bottom w:val="single" w:sz="4" w:space="0" w:color="auto"/>
              <w:right w:val="single" w:sz="4" w:space="0" w:color="000000"/>
            </w:tcBorders>
            <w:shd w:val="clear" w:color="auto" w:fill="auto"/>
            <w:vAlign w:val="center"/>
            <w:hideMark/>
          </w:tcPr>
          <w:p w14:paraId="2143F6A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759E69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EF10A9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60306932" w14:textId="77777777" w:rsidR="00D324E4" w:rsidRPr="00D324E4" w:rsidRDefault="00D324E4" w:rsidP="00D324E4">
            <w:pPr>
              <w:widowControl/>
              <w:jc w:val="left"/>
              <w:rPr>
                <w:rFonts w:eastAsia="Times New Roman"/>
                <w:kern w:val="0"/>
                <w:sz w:val="20"/>
                <w:szCs w:val="20"/>
              </w:rPr>
            </w:pPr>
          </w:p>
        </w:tc>
      </w:tr>
      <w:tr w:rsidR="00D324E4" w:rsidRPr="00D324E4" w14:paraId="42484AD6" w14:textId="77777777" w:rsidTr="00D324E4">
        <w:trPr>
          <w:trHeight w:val="400"/>
        </w:trPr>
        <w:tc>
          <w:tcPr>
            <w:tcW w:w="385" w:type="pct"/>
            <w:vMerge/>
            <w:tcBorders>
              <w:top w:val="nil"/>
              <w:left w:val="single" w:sz="4" w:space="0" w:color="auto"/>
              <w:bottom w:val="single" w:sz="4" w:space="0" w:color="auto"/>
              <w:right w:val="single" w:sz="4" w:space="0" w:color="auto"/>
            </w:tcBorders>
            <w:vAlign w:val="center"/>
            <w:hideMark/>
          </w:tcPr>
          <w:p w14:paraId="126CD100" w14:textId="77777777" w:rsidR="00D324E4" w:rsidRPr="00D324E4" w:rsidRDefault="00D324E4" w:rsidP="00D324E4">
            <w:pPr>
              <w:widowControl/>
              <w:jc w:val="left"/>
              <w:rPr>
                <w:rFonts w:ascii="宋体" w:hAnsi="宋体" w:cs="宋体" w:hint="eastAsia"/>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739ABA19" w14:textId="77777777" w:rsidR="00D324E4" w:rsidRPr="00D324E4" w:rsidRDefault="00D324E4" w:rsidP="00D324E4">
            <w:pPr>
              <w:widowControl/>
              <w:jc w:val="left"/>
              <w:rPr>
                <w:rFonts w:ascii="宋体" w:hAnsi="宋体" w:cs="宋体" w:hint="eastAsia"/>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1E24DC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质量指标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CE1545"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工程竣工验收合格率</w:t>
            </w:r>
          </w:p>
        </w:tc>
        <w:tc>
          <w:tcPr>
            <w:tcW w:w="537" w:type="pct"/>
            <w:tcBorders>
              <w:top w:val="nil"/>
              <w:left w:val="nil"/>
              <w:bottom w:val="single" w:sz="4" w:space="0" w:color="auto"/>
              <w:right w:val="single" w:sz="4" w:space="0" w:color="auto"/>
            </w:tcBorders>
            <w:shd w:val="clear" w:color="auto" w:fill="auto"/>
            <w:vAlign w:val="center"/>
            <w:hideMark/>
          </w:tcPr>
          <w:p w14:paraId="4A12D35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74" w:type="pct"/>
            <w:tcBorders>
              <w:top w:val="nil"/>
              <w:left w:val="nil"/>
              <w:bottom w:val="single" w:sz="4" w:space="0" w:color="auto"/>
              <w:right w:val="single" w:sz="4" w:space="0" w:color="auto"/>
            </w:tcBorders>
            <w:shd w:val="clear" w:color="auto" w:fill="auto"/>
            <w:vAlign w:val="center"/>
            <w:hideMark/>
          </w:tcPr>
          <w:p w14:paraId="4F42207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582" w:type="pct"/>
            <w:gridSpan w:val="2"/>
            <w:tcBorders>
              <w:top w:val="single" w:sz="4" w:space="0" w:color="auto"/>
              <w:left w:val="nil"/>
              <w:bottom w:val="single" w:sz="4" w:space="0" w:color="auto"/>
              <w:right w:val="single" w:sz="4" w:space="0" w:color="000000"/>
            </w:tcBorders>
            <w:shd w:val="clear" w:color="auto" w:fill="auto"/>
            <w:vAlign w:val="center"/>
            <w:hideMark/>
          </w:tcPr>
          <w:p w14:paraId="36E57FF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D6A88F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B16011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3635A002" w14:textId="77777777" w:rsidR="00D324E4" w:rsidRPr="00D324E4" w:rsidRDefault="00D324E4" w:rsidP="00D324E4">
            <w:pPr>
              <w:widowControl/>
              <w:jc w:val="left"/>
              <w:rPr>
                <w:rFonts w:eastAsia="Times New Roman"/>
                <w:kern w:val="0"/>
                <w:sz w:val="20"/>
                <w:szCs w:val="20"/>
              </w:rPr>
            </w:pPr>
          </w:p>
        </w:tc>
      </w:tr>
      <w:tr w:rsidR="00D324E4" w:rsidRPr="00D324E4" w14:paraId="3FE6F7B4" w14:textId="77777777" w:rsidTr="00D324E4">
        <w:trPr>
          <w:trHeight w:val="400"/>
        </w:trPr>
        <w:tc>
          <w:tcPr>
            <w:tcW w:w="385" w:type="pct"/>
            <w:vMerge/>
            <w:tcBorders>
              <w:top w:val="nil"/>
              <w:left w:val="single" w:sz="4" w:space="0" w:color="auto"/>
              <w:bottom w:val="single" w:sz="4" w:space="0" w:color="auto"/>
              <w:right w:val="single" w:sz="4" w:space="0" w:color="auto"/>
            </w:tcBorders>
            <w:vAlign w:val="center"/>
            <w:hideMark/>
          </w:tcPr>
          <w:p w14:paraId="6A6BD2F9" w14:textId="77777777" w:rsidR="00D324E4" w:rsidRPr="00D324E4" w:rsidRDefault="00D324E4" w:rsidP="00D324E4">
            <w:pPr>
              <w:widowControl/>
              <w:jc w:val="left"/>
              <w:rPr>
                <w:rFonts w:ascii="宋体" w:hAnsi="宋体" w:cs="宋体" w:hint="eastAsia"/>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4589957D" w14:textId="77777777" w:rsidR="00D324E4" w:rsidRPr="00D324E4" w:rsidRDefault="00D324E4" w:rsidP="00D324E4">
            <w:pPr>
              <w:widowControl/>
              <w:jc w:val="left"/>
              <w:rPr>
                <w:rFonts w:ascii="宋体" w:hAnsi="宋体" w:cs="宋体" w:hint="eastAsia"/>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A38BFF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时效指</w:t>
            </w:r>
            <w:r w:rsidRPr="00D324E4">
              <w:rPr>
                <w:rFonts w:ascii="宋体" w:hAnsi="宋体" w:cs="宋体" w:hint="eastAsia"/>
                <w:color w:val="000000"/>
                <w:kern w:val="0"/>
                <w:sz w:val="20"/>
                <w:szCs w:val="20"/>
              </w:rPr>
              <w:lastRenderedPageBreak/>
              <w:t>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2A361B"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工程按计划完工时限</w:t>
            </w:r>
          </w:p>
        </w:tc>
        <w:tc>
          <w:tcPr>
            <w:tcW w:w="537" w:type="pct"/>
            <w:tcBorders>
              <w:top w:val="nil"/>
              <w:left w:val="nil"/>
              <w:bottom w:val="single" w:sz="4" w:space="0" w:color="auto"/>
              <w:right w:val="single" w:sz="4" w:space="0" w:color="auto"/>
            </w:tcBorders>
            <w:shd w:val="clear" w:color="auto" w:fill="auto"/>
            <w:vAlign w:val="center"/>
            <w:hideMark/>
          </w:tcPr>
          <w:p w14:paraId="346AAAE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&lt;=140天</w:t>
            </w:r>
          </w:p>
        </w:tc>
        <w:tc>
          <w:tcPr>
            <w:tcW w:w="474" w:type="pct"/>
            <w:tcBorders>
              <w:top w:val="nil"/>
              <w:left w:val="nil"/>
              <w:bottom w:val="single" w:sz="4" w:space="0" w:color="auto"/>
              <w:right w:val="single" w:sz="4" w:space="0" w:color="auto"/>
            </w:tcBorders>
            <w:shd w:val="clear" w:color="auto" w:fill="auto"/>
            <w:vAlign w:val="center"/>
            <w:hideMark/>
          </w:tcPr>
          <w:p w14:paraId="7B2B854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=140天</w:t>
            </w:r>
          </w:p>
        </w:tc>
        <w:tc>
          <w:tcPr>
            <w:tcW w:w="582" w:type="pct"/>
            <w:gridSpan w:val="2"/>
            <w:tcBorders>
              <w:top w:val="single" w:sz="4" w:space="0" w:color="auto"/>
              <w:left w:val="nil"/>
              <w:bottom w:val="single" w:sz="4" w:space="0" w:color="auto"/>
              <w:right w:val="single" w:sz="4" w:space="0" w:color="000000"/>
            </w:tcBorders>
            <w:shd w:val="clear" w:color="auto" w:fill="auto"/>
            <w:vAlign w:val="center"/>
            <w:hideMark/>
          </w:tcPr>
          <w:p w14:paraId="4FA516C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B68122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28C788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51F85BCF" w14:textId="77777777" w:rsidR="00D324E4" w:rsidRPr="00D324E4" w:rsidRDefault="00D324E4" w:rsidP="00D324E4">
            <w:pPr>
              <w:widowControl/>
              <w:jc w:val="left"/>
              <w:rPr>
                <w:rFonts w:eastAsia="Times New Roman"/>
                <w:kern w:val="0"/>
                <w:sz w:val="20"/>
                <w:szCs w:val="20"/>
              </w:rPr>
            </w:pPr>
          </w:p>
        </w:tc>
      </w:tr>
      <w:tr w:rsidR="00D324E4" w:rsidRPr="00D324E4" w14:paraId="48814176" w14:textId="77777777" w:rsidTr="00D324E4">
        <w:trPr>
          <w:trHeight w:val="400"/>
        </w:trPr>
        <w:tc>
          <w:tcPr>
            <w:tcW w:w="385" w:type="pct"/>
            <w:vMerge/>
            <w:tcBorders>
              <w:top w:val="nil"/>
              <w:left w:val="single" w:sz="4" w:space="0" w:color="auto"/>
              <w:bottom w:val="single" w:sz="4" w:space="0" w:color="auto"/>
              <w:right w:val="single" w:sz="4" w:space="0" w:color="auto"/>
            </w:tcBorders>
            <w:vAlign w:val="center"/>
            <w:hideMark/>
          </w:tcPr>
          <w:p w14:paraId="1AB996A0" w14:textId="77777777" w:rsidR="00D324E4" w:rsidRPr="00D324E4" w:rsidRDefault="00D324E4" w:rsidP="00D324E4">
            <w:pPr>
              <w:widowControl/>
              <w:jc w:val="left"/>
              <w:rPr>
                <w:rFonts w:ascii="宋体" w:hAnsi="宋体" w:cs="宋体" w:hint="eastAsia"/>
                <w:color w:val="000000"/>
                <w:kern w:val="0"/>
                <w:sz w:val="20"/>
                <w:szCs w:val="20"/>
              </w:rPr>
            </w:pPr>
          </w:p>
        </w:tc>
        <w:tc>
          <w:tcPr>
            <w:tcW w:w="384" w:type="pct"/>
            <w:vMerge w:val="restart"/>
            <w:tcBorders>
              <w:top w:val="nil"/>
              <w:left w:val="single" w:sz="4" w:space="0" w:color="auto"/>
              <w:bottom w:val="single" w:sz="4" w:space="0" w:color="auto"/>
              <w:right w:val="single" w:sz="4" w:space="0" w:color="auto"/>
            </w:tcBorders>
            <w:shd w:val="clear" w:color="auto" w:fill="auto"/>
            <w:vAlign w:val="center"/>
            <w:hideMark/>
          </w:tcPr>
          <w:p w14:paraId="5CD4309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535A1BF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EF317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项目预算控制率</w:t>
            </w:r>
          </w:p>
        </w:tc>
        <w:tc>
          <w:tcPr>
            <w:tcW w:w="537" w:type="pct"/>
            <w:tcBorders>
              <w:top w:val="nil"/>
              <w:left w:val="nil"/>
              <w:bottom w:val="single" w:sz="4" w:space="0" w:color="auto"/>
              <w:right w:val="single" w:sz="4" w:space="0" w:color="auto"/>
            </w:tcBorders>
            <w:shd w:val="clear" w:color="auto" w:fill="auto"/>
            <w:vAlign w:val="center"/>
            <w:hideMark/>
          </w:tcPr>
          <w:p w14:paraId="6D49633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&lt;=100%</w:t>
            </w:r>
          </w:p>
        </w:tc>
        <w:tc>
          <w:tcPr>
            <w:tcW w:w="474" w:type="pct"/>
            <w:tcBorders>
              <w:top w:val="nil"/>
              <w:left w:val="nil"/>
              <w:bottom w:val="single" w:sz="4" w:space="0" w:color="auto"/>
              <w:right w:val="single" w:sz="4" w:space="0" w:color="auto"/>
            </w:tcBorders>
            <w:shd w:val="clear" w:color="auto" w:fill="auto"/>
            <w:vAlign w:val="center"/>
            <w:hideMark/>
          </w:tcPr>
          <w:p w14:paraId="336F3B2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582" w:type="pct"/>
            <w:gridSpan w:val="2"/>
            <w:tcBorders>
              <w:top w:val="single" w:sz="4" w:space="0" w:color="auto"/>
              <w:left w:val="nil"/>
              <w:bottom w:val="single" w:sz="4" w:space="0" w:color="auto"/>
              <w:right w:val="single" w:sz="4" w:space="0" w:color="000000"/>
            </w:tcBorders>
            <w:shd w:val="clear" w:color="auto" w:fill="auto"/>
            <w:vAlign w:val="center"/>
            <w:hideMark/>
          </w:tcPr>
          <w:p w14:paraId="4D3CED7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56E746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9735CA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09B6E524" w14:textId="77777777" w:rsidR="00D324E4" w:rsidRPr="00D324E4" w:rsidRDefault="00D324E4" w:rsidP="00D324E4">
            <w:pPr>
              <w:widowControl/>
              <w:jc w:val="left"/>
              <w:rPr>
                <w:rFonts w:eastAsia="Times New Roman"/>
                <w:kern w:val="0"/>
                <w:sz w:val="20"/>
                <w:szCs w:val="20"/>
              </w:rPr>
            </w:pPr>
          </w:p>
        </w:tc>
      </w:tr>
      <w:tr w:rsidR="00D324E4" w:rsidRPr="00D324E4" w14:paraId="0FEAA7FB" w14:textId="77777777" w:rsidTr="00D324E4">
        <w:trPr>
          <w:trHeight w:val="400"/>
        </w:trPr>
        <w:tc>
          <w:tcPr>
            <w:tcW w:w="385" w:type="pct"/>
            <w:vMerge/>
            <w:tcBorders>
              <w:top w:val="nil"/>
              <w:left w:val="single" w:sz="4" w:space="0" w:color="auto"/>
              <w:bottom w:val="single" w:sz="4" w:space="0" w:color="auto"/>
              <w:right w:val="single" w:sz="4" w:space="0" w:color="auto"/>
            </w:tcBorders>
            <w:vAlign w:val="center"/>
            <w:hideMark/>
          </w:tcPr>
          <w:p w14:paraId="21B92C3A" w14:textId="77777777" w:rsidR="00D324E4" w:rsidRPr="00D324E4" w:rsidRDefault="00D324E4" w:rsidP="00D324E4">
            <w:pPr>
              <w:widowControl/>
              <w:jc w:val="left"/>
              <w:rPr>
                <w:rFonts w:ascii="宋体" w:hAnsi="宋体" w:cs="宋体" w:hint="eastAsia"/>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57E2772C" w14:textId="77777777" w:rsidR="00D324E4" w:rsidRPr="00D324E4" w:rsidRDefault="00D324E4" w:rsidP="00D324E4">
            <w:pPr>
              <w:widowControl/>
              <w:jc w:val="left"/>
              <w:rPr>
                <w:rFonts w:ascii="宋体" w:hAnsi="宋体" w:cs="宋体" w:hint="eastAsia"/>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602C57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5EA1C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70711B9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4" w:type="pct"/>
            <w:tcBorders>
              <w:top w:val="nil"/>
              <w:left w:val="nil"/>
              <w:bottom w:val="single" w:sz="4" w:space="0" w:color="auto"/>
              <w:right w:val="single" w:sz="4" w:space="0" w:color="auto"/>
            </w:tcBorders>
            <w:shd w:val="clear" w:color="auto" w:fill="auto"/>
            <w:vAlign w:val="center"/>
            <w:hideMark/>
          </w:tcPr>
          <w:p w14:paraId="3E3B866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82" w:type="pct"/>
            <w:gridSpan w:val="2"/>
            <w:tcBorders>
              <w:top w:val="single" w:sz="4" w:space="0" w:color="auto"/>
              <w:left w:val="nil"/>
              <w:bottom w:val="single" w:sz="4" w:space="0" w:color="auto"/>
              <w:right w:val="single" w:sz="4" w:space="0" w:color="000000"/>
            </w:tcBorders>
            <w:shd w:val="clear" w:color="auto" w:fill="auto"/>
            <w:vAlign w:val="center"/>
            <w:hideMark/>
          </w:tcPr>
          <w:p w14:paraId="0CA1147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A99C47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811B59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7A6F039D" w14:textId="77777777" w:rsidR="00D324E4" w:rsidRPr="00D324E4" w:rsidRDefault="00D324E4" w:rsidP="00D324E4">
            <w:pPr>
              <w:widowControl/>
              <w:jc w:val="left"/>
              <w:rPr>
                <w:rFonts w:eastAsia="Times New Roman"/>
                <w:kern w:val="0"/>
                <w:sz w:val="20"/>
                <w:szCs w:val="20"/>
              </w:rPr>
            </w:pPr>
          </w:p>
        </w:tc>
      </w:tr>
      <w:tr w:rsidR="00D324E4" w:rsidRPr="00D324E4" w14:paraId="33B19D5D" w14:textId="77777777" w:rsidTr="00D324E4">
        <w:trPr>
          <w:trHeight w:val="400"/>
        </w:trPr>
        <w:tc>
          <w:tcPr>
            <w:tcW w:w="385" w:type="pct"/>
            <w:vMerge/>
            <w:tcBorders>
              <w:top w:val="nil"/>
              <w:left w:val="single" w:sz="4" w:space="0" w:color="auto"/>
              <w:bottom w:val="single" w:sz="4" w:space="0" w:color="auto"/>
              <w:right w:val="single" w:sz="4" w:space="0" w:color="auto"/>
            </w:tcBorders>
            <w:vAlign w:val="center"/>
            <w:hideMark/>
          </w:tcPr>
          <w:p w14:paraId="383B0B18" w14:textId="77777777" w:rsidR="00D324E4" w:rsidRPr="00D324E4" w:rsidRDefault="00D324E4" w:rsidP="00D324E4">
            <w:pPr>
              <w:widowControl/>
              <w:jc w:val="left"/>
              <w:rPr>
                <w:rFonts w:ascii="宋体" w:hAnsi="宋体" w:cs="宋体" w:hint="eastAsia"/>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4C25796D" w14:textId="77777777" w:rsidR="00D324E4" w:rsidRPr="00D324E4" w:rsidRDefault="00D324E4" w:rsidP="00D324E4">
            <w:pPr>
              <w:widowControl/>
              <w:jc w:val="left"/>
              <w:rPr>
                <w:rFonts w:ascii="宋体" w:hAnsi="宋体" w:cs="宋体" w:hint="eastAsia"/>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54B01F0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生态环境成本指标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A3B7AD"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对周边环境安全影响率</w:t>
            </w:r>
          </w:p>
        </w:tc>
        <w:tc>
          <w:tcPr>
            <w:tcW w:w="537" w:type="pct"/>
            <w:tcBorders>
              <w:top w:val="nil"/>
              <w:left w:val="nil"/>
              <w:bottom w:val="single" w:sz="4" w:space="0" w:color="auto"/>
              <w:right w:val="single" w:sz="4" w:space="0" w:color="auto"/>
            </w:tcBorders>
            <w:shd w:val="clear" w:color="auto" w:fill="auto"/>
            <w:vAlign w:val="center"/>
            <w:hideMark/>
          </w:tcPr>
          <w:p w14:paraId="3ACA10A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474" w:type="pct"/>
            <w:tcBorders>
              <w:top w:val="nil"/>
              <w:left w:val="nil"/>
              <w:bottom w:val="single" w:sz="4" w:space="0" w:color="auto"/>
              <w:right w:val="single" w:sz="4" w:space="0" w:color="auto"/>
            </w:tcBorders>
            <w:shd w:val="clear" w:color="auto" w:fill="auto"/>
            <w:vAlign w:val="center"/>
            <w:hideMark/>
          </w:tcPr>
          <w:p w14:paraId="74EEE33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582" w:type="pct"/>
            <w:gridSpan w:val="2"/>
            <w:tcBorders>
              <w:top w:val="single" w:sz="4" w:space="0" w:color="auto"/>
              <w:left w:val="nil"/>
              <w:bottom w:val="single" w:sz="4" w:space="0" w:color="auto"/>
              <w:right w:val="single" w:sz="4" w:space="0" w:color="000000"/>
            </w:tcBorders>
            <w:shd w:val="clear" w:color="auto" w:fill="auto"/>
            <w:vAlign w:val="center"/>
            <w:hideMark/>
          </w:tcPr>
          <w:p w14:paraId="0B8E8B9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68D1F8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EFE6BE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217F822C" w14:textId="77777777" w:rsidR="00D324E4" w:rsidRPr="00D324E4" w:rsidRDefault="00D324E4" w:rsidP="00D324E4">
            <w:pPr>
              <w:widowControl/>
              <w:jc w:val="left"/>
              <w:rPr>
                <w:rFonts w:eastAsia="Times New Roman"/>
                <w:kern w:val="0"/>
                <w:sz w:val="20"/>
                <w:szCs w:val="20"/>
              </w:rPr>
            </w:pPr>
          </w:p>
        </w:tc>
      </w:tr>
      <w:tr w:rsidR="00D324E4" w:rsidRPr="00D324E4" w14:paraId="63DEADE3" w14:textId="77777777" w:rsidTr="00D324E4">
        <w:trPr>
          <w:trHeight w:val="400"/>
        </w:trPr>
        <w:tc>
          <w:tcPr>
            <w:tcW w:w="385" w:type="pct"/>
            <w:vMerge/>
            <w:tcBorders>
              <w:top w:val="nil"/>
              <w:left w:val="single" w:sz="4" w:space="0" w:color="auto"/>
              <w:bottom w:val="single" w:sz="4" w:space="0" w:color="auto"/>
              <w:right w:val="single" w:sz="4" w:space="0" w:color="auto"/>
            </w:tcBorders>
            <w:vAlign w:val="center"/>
            <w:hideMark/>
          </w:tcPr>
          <w:p w14:paraId="3FEEC849" w14:textId="77777777" w:rsidR="00D324E4" w:rsidRPr="00D324E4" w:rsidRDefault="00D324E4" w:rsidP="00D324E4">
            <w:pPr>
              <w:widowControl/>
              <w:jc w:val="left"/>
              <w:rPr>
                <w:rFonts w:ascii="宋体" w:hAnsi="宋体" w:cs="宋体" w:hint="eastAsia"/>
                <w:color w:val="000000"/>
                <w:kern w:val="0"/>
                <w:sz w:val="20"/>
                <w:szCs w:val="20"/>
              </w:rPr>
            </w:pPr>
          </w:p>
        </w:tc>
        <w:tc>
          <w:tcPr>
            <w:tcW w:w="384" w:type="pct"/>
            <w:vMerge w:val="restart"/>
            <w:tcBorders>
              <w:top w:val="nil"/>
              <w:left w:val="single" w:sz="4" w:space="0" w:color="auto"/>
              <w:bottom w:val="single" w:sz="4" w:space="0" w:color="auto"/>
              <w:right w:val="single" w:sz="4" w:space="0" w:color="auto"/>
            </w:tcBorders>
            <w:shd w:val="clear" w:color="auto" w:fill="auto"/>
            <w:vAlign w:val="center"/>
            <w:hideMark/>
          </w:tcPr>
          <w:p w14:paraId="468667A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2D42F79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211CBD"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7A588A6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4" w:type="pct"/>
            <w:tcBorders>
              <w:top w:val="nil"/>
              <w:left w:val="nil"/>
              <w:bottom w:val="single" w:sz="4" w:space="0" w:color="auto"/>
              <w:right w:val="single" w:sz="4" w:space="0" w:color="auto"/>
            </w:tcBorders>
            <w:shd w:val="clear" w:color="auto" w:fill="auto"/>
            <w:vAlign w:val="center"/>
            <w:hideMark/>
          </w:tcPr>
          <w:p w14:paraId="31C2621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82" w:type="pct"/>
            <w:gridSpan w:val="2"/>
            <w:tcBorders>
              <w:top w:val="single" w:sz="4" w:space="0" w:color="auto"/>
              <w:left w:val="nil"/>
              <w:bottom w:val="single" w:sz="4" w:space="0" w:color="auto"/>
              <w:right w:val="single" w:sz="4" w:space="0" w:color="000000"/>
            </w:tcBorders>
            <w:shd w:val="clear" w:color="auto" w:fill="auto"/>
            <w:vAlign w:val="center"/>
            <w:hideMark/>
          </w:tcPr>
          <w:p w14:paraId="093AE48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35CE6E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E13150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0D1B1AC5" w14:textId="77777777" w:rsidR="00D324E4" w:rsidRPr="00D324E4" w:rsidRDefault="00D324E4" w:rsidP="00D324E4">
            <w:pPr>
              <w:widowControl/>
              <w:jc w:val="left"/>
              <w:rPr>
                <w:rFonts w:eastAsia="Times New Roman"/>
                <w:kern w:val="0"/>
                <w:sz w:val="20"/>
                <w:szCs w:val="20"/>
              </w:rPr>
            </w:pPr>
          </w:p>
        </w:tc>
      </w:tr>
      <w:tr w:rsidR="00D324E4" w:rsidRPr="00D324E4" w14:paraId="3B9124CC" w14:textId="77777777" w:rsidTr="00D324E4">
        <w:trPr>
          <w:trHeight w:val="400"/>
        </w:trPr>
        <w:tc>
          <w:tcPr>
            <w:tcW w:w="385" w:type="pct"/>
            <w:vMerge/>
            <w:tcBorders>
              <w:top w:val="nil"/>
              <w:left w:val="single" w:sz="4" w:space="0" w:color="auto"/>
              <w:bottom w:val="single" w:sz="4" w:space="0" w:color="auto"/>
              <w:right w:val="single" w:sz="4" w:space="0" w:color="auto"/>
            </w:tcBorders>
            <w:vAlign w:val="center"/>
            <w:hideMark/>
          </w:tcPr>
          <w:p w14:paraId="70C1D1C0" w14:textId="77777777" w:rsidR="00D324E4" w:rsidRPr="00D324E4" w:rsidRDefault="00D324E4" w:rsidP="00D324E4">
            <w:pPr>
              <w:widowControl/>
              <w:jc w:val="left"/>
              <w:rPr>
                <w:rFonts w:ascii="宋体" w:hAnsi="宋体" w:cs="宋体" w:hint="eastAsia"/>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5698AF5B" w14:textId="77777777" w:rsidR="00D324E4" w:rsidRPr="00D324E4" w:rsidRDefault="00D324E4" w:rsidP="00D324E4">
            <w:pPr>
              <w:widowControl/>
              <w:jc w:val="left"/>
              <w:rPr>
                <w:rFonts w:ascii="宋体" w:hAnsi="宋体" w:cs="宋体" w:hint="eastAsia"/>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A8C129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B2379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农田水利用系数</w:t>
            </w:r>
          </w:p>
        </w:tc>
        <w:tc>
          <w:tcPr>
            <w:tcW w:w="537" w:type="pct"/>
            <w:tcBorders>
              <w:top w:val="nil"/>
              <w:left w:val="nil"/>
              <w:bottom w:val="single" w:sz="4" w:space="0" w:color="auto"/>
              <w:right w:val="single" w:sz="4" w:space="0" w:color="auto"/>
            </w:tcBorders>
            <w:shd w:val="clear" w:color="auto" w:fill="auto"/>
            <w:vAlign w:val="center"/>
            <w:hideMark/>
          </w:tcPr>
          <w:p w14:paraId="120ABA8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74" w:type="pct"/>
            <w:tcBorders>
              <w:top w:val="nil"/>
              <w:left w:val="nil"/>
              <w:bottom w:val="single" w:sz="4" w:space="0" w:color="auto"/>
              <w:right w:val="single" w:sz="4" w:space="0" w:color="auto"/>
            </w:tcBorders>
            <w:shd w:val="clear" w:color="auto" w:fill="auto"/>
            <w:vAlign w:val="center"/>
            <w:hideMark/>
          </w:tcPr>
          <w:p w14:paraId="40A2826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582" w:type="pct"/>
            <w:gridSpan w:val="2"/>
            <w:tcBorders>
              <w:top w:val="single" w:sz="4" w:space="0" w:color="auto"/>
              <w:left w:val="nil"/>
              <w:bottom w:val="single" w:sz="4" w:space="0" w:color="auto"/>
              <w:right w:val="single" w:sz="4" w:space="0" w:color="000000"/>
            </w:tcBorders>
            <w:shd w:val="clear" w:color="auto" w:fill="auto"/>
            <w:vAlign w:val="center"/>
            <w:hideMark/>
          </w:tcPr>
          <w:p w14:paraId="35711CC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F68FD9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9D47B4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3789C681" w14:textId="77777777" w:rsidR="00D324E4" w:rsidRPr="00D324E4" w:rsidRDefault="00D324E4" w:rsidP="00D324E4">
            <w:pPr>
              <w:widowControl/>
              <w:jc w:val="left"/>
              <w:rPr>
                <w:rFonts w:eastAsia="Times New Roman"/>
                <w:kern w:val="0"/>
                <w:sz w:val="20"/>
                <w:szCs w:val="20"/>
              </w:rPr>
            </w:pPr>
          </w:p>
        </w:tc>
      </w:tr>
      <w:tr w:rsidR="00D324E4" w:rsidRPr="00D324E4" w14:paraId="296B63A2" w14:textId="77777777" w:rsidTr="00D324E4">
        <w:trPr>
          <w:trHeight w:val="400"/>
        </w:trPr>
        <w:tc>
          <w:tcPr>
            <w:tcW w:w="385" w:type="pct"/>
            <w:vMerge/>
            <w:tcBorders>
              <w:top w:val="nil"/>
              <w:left w:val="single" w:sz="4" w:space="0" w:color="auto"/>
              <w:bottom w:val="single" w:sz="4" w:space="0" w:color="auto"/>
              <w:right w:val="single" w:sz="4" w:space="0" w:color="auto"/>
            </w:tcBorders>
            <w:vAlign w:val="center"/>
            <w:hideMark/>
          </w:tcPr>
          <w:p w14:paraId="4A3D6918" w14:textId="77777777" w:rsidR="00D324E4" w:rsidRPr="00D324E4" w:rsidRDefault="00D324E4" w:rsidP="00D324E4">
            <w:pPr>
              <w:widowControl/>
              <w:jc w:val="left"/>
              <w:rPr>
                <w:rFonts w:ascii="宋体" w:hAnsi="宋体" w:cs="宋体" w:hint="eastAsia"/>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30F5A665" w14:textId="77777777" w:rsidR="00D324E4" w:rsidRPr="00D324E4" w:rsidRDefault="00D324E4" w:rsidP="00D324E4">
            <w:pPr>
              <w:widowControl/>
              <w:jc w:val="left"/>
              <w:rPr>
                <w:rFonts w:ascii="宋体" w:hAnsi="宋体" w:cs="宋体" w:hint="eastAsia"/>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5AFD410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B40581"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渠道水利用系数</w:t>
            </w:r>
          </w:p>
        </w:tc>
        <w:tc>
          <w:tcPr>
            <w:tcW w:w="537" w:type="pct"/>
            <w:tcBorders>
              <w:top w:val="nil"/>
              <w:left w:val="nil"/>
              <w:bottom w:val="single" w:sz="4" w:space="0" w:color="auto"/>
              <w:right w:val="single" w:sz="4" w:space="0" w:color="auto"/>
            </w:tcBorders>
            <w:shd w:val="clear" w:color="auto" w:fill="auto"/>
            <w:vAlign w:val="center"/>
            <w:hideMark/>
          </w:tcPr>
          <w:p w14:paraId="5543F18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74" w:type="pct"/>
            <w:tcBorders>
              <w:top w:val="nil"/>
              <w:left w:val="nil"/>
              <w:bottom w:val="single" w:sz="4" w:space="0" w:color="auto"/>
              <w:right w:val="single" w:sz="4" w:space="0" w:color="auto"/>
            </w:tcBorders>
            <w:shd w:val="clear" w:color="auto" w:fill="auto"/>
            <w:vAlign w:val="center"/>
            <w:hideMark/>
          </w:tcPr>
          <w:p w14:paraId="2A96268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582" w:type="pct"/>
            <w:gridSpan w:val="2"/>
            <w:tcBorders>
              <w:top w:val="single" w:sz="4" w:space="0" w:color="auto"/>
              <w:left w:val="nil"/>
              <w:bottom w:val="single" w:sz="4" w:space="0" w:color="auto"/>
              <w:right w:val="single" w:sz="4" w:space="0" w:color="000000"/>
            </w:tcBorders>
            <w:shd w:val="clear" w:color="auto" w:fill="auto"/>
            <w:vAlign w:val="center"/>
            <w:hideMark/>
          </w:tcPr>
          <w:p w14:paraId="5D5007D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24AA3C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47A7BE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49F07954" w14:textId="77777777" w:rsidR="00D324E4" w:rsidRPr="00D324E4" w:rsidRDefault="00D324E4" w:rsidP="00D324E4">
            <w:pPr>
              <w:widowControl/>
              <w:jc w:val="left"/>
              <w:rPr>
                <w:rFonts w:eastAsia="Times New Roman"/>
                <w:kern w:val="0"/>
                <w:sz w:val="20"/>
                <w:szCs w:val="20"/>
              </w:rPr>
            </w:pPr>
          </w:p>
        </w:tc>
      </w:tr>
      <w:tr w:rsidR="00D324E4" w:rsidRPr="00D324E4" w14:paraId="69F4BF1C" w14:textId="77777777" w:rsidTr="00D324E4">
        <w:trPr>
          <w:trHeight w:val="400"/>
        </w:trPr>
        <w:tc>
          <w:tcPr>
            <w:tcW w:w="385" w:type="pct"/>
            <w:vMerge/>
            <w:tcBorders>
              <w:top w:val="nil"/>
              <w:left w:val="single" w:sz="4" w:space="0" w:color="auto"/>
              <w:bottom w:val="single" w:sz="4" w:space="0" w:color="auto"/>
              <w:right w:val="single" w:sz="4" w:space="0" w:color="auto"/>
            </w:tcBorders>
            <w:vAlign w:val="center"/>
            <w:hideMark/>
          </w:tcPr>
          <w:p w14:paraId="17DA08B5" w14:textId="77777777" w:rsidR="00D324E4" w:rsidRPr="00D324E4" w:rsidRDefault="00D324E4" w:rsidP="00D324E4">
            <w:pPr>
              <w:widowControl/>
              <w:jc w:val="left"/>
              <w:rPr>
                <w:rFonts w:ascii="宋体" w:hAnsi="宋体" w:cs="宋体" w:hint="eastAsia"/>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228CCCD7" w14:textId="77777777" w:rsidR="00D324E4" w:rsidRPr="00D324E4" w:rsidRDefault="00D324E4" w:rsidP="00D324E4">
            <w:pPr>
              <w:widowControl/>
              <w:jc w:val="left"/>
              <w:rPr>
                <w:rFonts w:ascii="宋体" w:hAnsi="宋体" w:cs="宋体" w:hint="eastAsia"/>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E9B19B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生态效益指</w:t>
            </w:r>
            <w:r w:rsidRPr="00D324E4">
              <w:rPr>
                <w:rFonts w:ascii="宋体" w:hAnsi="宋体" w:cs="宋体" w:hint="eastAsia"/>
                <w:color w:val="000000"/>
                <w:kern w:val="0"/>
                <w:sz w:val="20"/>
                <w:szCs w:val="20"/>
              </w:rPr>
              <w:lastRenderedPageBreak/>
              <w:t>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365180"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11E19B6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4" w:type="pct"/>
            <w:tcBorders>
              <w:top w:val="nil"/>
              <w:left w:val="nil"/>
              <w:bottom w:val="single" w:sz="4" w:space="0" w:color="auto"/>
              <w:right w:val="single" w:sz="4" w:space="0" w:color="auto"/>
            </w:tcBorders>
            <w:shd w:val="clear" w:color="auto" w:fill="auto"/>
            <w:vAlign w:val="center"/>
            <w:hideMark/>
          </w:tcPr>
          <w:p w14:paraId="17139AA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82" w:type="pct"/>
            <w:gridSpan w:val="2"/>
            <w:tcBorders>
              <w:top w:val="single" w:sz="4" w:space="0" w:color="auto"/>
              <w:left w:val="nil"/>
              <w:bottom w:val="single" w:sz="4" w:space="0" w:color="auto"/>
              <w:right w:val="single" w:sz="4" w:space="0" w:color="000000"/>
            </w:tcBorders>
            <w:shd w:val="clear" w:color="auto" w:fill="auto"/>
            <w:vAlign w:val="center"/>
            <w:hideMark/>
          </w:tcPr>
          <w:p w14:paraId="6620E98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7AB0F3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872CB6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06F11664" w14:textId="77777777" w:rsidR="00D324E4" w:rsidRPr="00D324E4" w:rsidRDefault="00D324E4" w:rsidP="00D324E4">
            <w:pPr>
              <w:widowControl/>
              <w:jc w:val="left"/>
              <w:rPr>
                <w:rFonts w:eastAsia="Times New Roman"/>
                <w:kern w:val="0"/>
                <w:sz w:val="20"/>
                <w:szCs w:val="20"/>
              </w:rPr>
            </w:pPr>
          </w:p>
        </w:tc>
      </w:tr>
      <w:tr w:rsidR="00D324E4" w:rsidRPr="00D324E4" w14:paraId="259B3FA1" w14:textId="77777777" w:rsidTr="00D324E4">
        <w:trPr>
          <w:trHeight w:val="400"/>
        </w:trPr>
        <w:tc>
          <w:tcPr>
            <w:tcW w:w="385" w:type="pct"/>
            <w:vMerge/>
            <w:tcBorders>
              <w:top w:val="nil"/>
              <w:left w:val="single" w:sz="4" w:space="0" w:color="auto"/>
              <w:bottom w:val="single" w:sz="4" w:space="0" w:color="auto"/>
              <w:right w:val="single" w:sz="4" w:space="0" w:color="auto"/>
            </w:tcBorders>
            <w:vAlign w:val="center"/>
            <w:hideMark/>
          </w:tcPr>
          <w:p w14:paraId="6D548BA2" w14:textId="77777777" w:rsidR="00D324E4" w:rsidRPr="00D324E4" w:rsidRDefault="00D324E4" w:rsidP="00D324E4">
            <w:pPr>
              <w:widowControl/>
              <w:jc w:val="left"/>
              <w:rPr>
                <w:rFonts w:ascii="宋体" w:hAnsi="宋体" w:cs="宋体" w:hint="eastAsia"/>
                <w:color w:val="000000"/>
                <w:kern w:val="0"/>
                <w:sz w:val="20"/>
                <w:szCs w:val="20"/>
              </w:rPr>
            </w:pPr>
          </w:p>
        </w:tc>
        <w:tc>
          <w:tcPr>
            <w:tcW w:w="384" w:type="pct"/>
            <w:tcBorders>
              <w:top w:val="nil"/>
              <w:left w:val="nil"/>
              <w:bottom w:val="single" w:sz="4" w:space="0" w:color="auto"/>
              <w:right w:val="single" w:sz="4" w:space="0" w:color="auto"/>
            </w:tcBorders>
            <w:shd w:val="clear" w:color="auto" w:fill="auto"/>
            <w:vAlign w:val="center"/>
            <w:hideMark/>
          </w:tcPr>
          <w:p w14:paraId="5F7DA65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7263EF7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E66C1D"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农民满意度</w:t>
            </w:r>
          </w:p>
        </w:tc>
        <w:tc>
          <w:tcPr>
            <w:tcW w:w="537" w:type="pct"/>
            <w:tcBorders>
              <w:top w:val="nil"/>
              <w:left w:val="nil"/>
              <w:bottom w:val="single" w:sz="4" w:space="0" w:color="auto"/>
              <w:right w:val="single" w:sz="4" w:space="0" w:color="auto"/>
            </w:tcBorders>
            <w:shd w:val="clear" w:color="auto" w:fill="auto"/>
            <w:vAlign w:val="center"/>
            <w:hideMark/>
          </w:tcPr>
          <w:p w14:paraId="68CE844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&gt;=95%</w:t>
            </w:r>
          </w:p>
        </w:tc>
        <w:tc>
          <w:tcPr>
            <w:tcW w:w="474" w:type="pct"/>
            <w:tcBorders>
              <w:top w:val="nil"/>
              <w:left w:val="nil"/>
              <w:bottom w:val="single" w:sz="4" w:space="0" w:color="auto"/>
              <w:right w:val="single" w:sz="4" w:space="0" w:color="auto"/>
            </w:tcBorders>
            <w:shd w:val="clear" w:color="auto" w:fill="auto"/>
            <w:vAlign w:val="center"/>
            <w:hideMark/>
          </w:tcPr>
          <w:p w14:paraId="55B484D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=95%</w:t>
            </w:r>
          </w:p>
        </w:tc>
        <w:tc>
          <w:tcPr>
            <w:tcW w:w="582" w:type="pct"/>
            <w:gridSpan w:val="2"/>
            <w:tcBorders>
              <w:top w:val="single" w:sz="4" w:space="0" w:color="auto"/>
              <w:left w:val="nil"/>
              <w:bottom w:val="single" w:sz="4" w:space="0" w:color="auto"/>
              <w:right w:val="single" w:sz="4" w:space="0" w:color="000000"/>
            </w:tcBorders>
            <w:shd w:val="clear" w:color="auto" w:fill="auto"/>
            <w:vAlign w:val="center"/>
            <w:hideMark/>
          </w:tcPr>
          <w:p w14:paraId="0959BE3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2E2489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E07030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7E0BCBED" w14:textId="77777777" w:rsidR="00D324E4" w:rsidRPr="00D324E4" w:rsidRDefault="00D324E4" w:rsidP="00D324E4">
            <w:pPr>
              <w:widowControl/>
              <w:jc w:val="left"/>
              <w:rPr>
                <w:rFonts w:eastAsia="Times New Roman"/>
                <w:kern w:val="0"/>
                <w:sz w:val="20"/>
                <w:szCs w:val="20"/>
              </w:rPr>
            </w:pPr>
          </w:p>
        </w:tc>
      </w:tr>
      <w:tr w:rsidR="00D324E4" w:rsidRPr="00D324E4" w14:paraId="537FE902" w14:textId="77777777" w:rsidTr="00D324E4">
        <w:trPr>
          <w:trHeight w:val="280"/>
        </w:trPr>
        <w:tc>
          <w:tcPr>
            <w:tcW w:w="315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FE4D92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总分</w:t>
            </w:r>
          </w:p>
        </w:tc>
        <w:tc>
          <w:tcPr>
            <w:tcW w:w="582" w:type="pct"/>
            <w:gridSpan w:val="2"/>
            <w:tcBorders>
              <w:top w:val="single" w:sz="4" w:space="0" w:color="auto"/>
              <w:left w:val="nil"/>
              <w:bottom w:val="single" w:sz="4" w:space="0" w:color="auto"/>
              <w:right w:val="single" w:sz="4" w:space="0" w:color="auto"/>
            </w:tcBorders>
            <w:shd w:val="clear" w:color="auto" w:fill="auto"/>
            <w:vAlign w:val="center"/>
            <w:hideMark/>
          </w:tcPr>
          <w:p w14:paraId="196AB86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2E322DF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619A2E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308AAF9D" w14:textId="77777777" w:rsidR="00D324E4" w:rsidRPr="00D324E4" w:rsidRDefault="00D324E4" w:rsidP="00D324E4">
            <w:pPr>
              <w:widowControl/>
              <w:jc w:val="left"/>
              <w:rPr>
                <w:rFonts w:eastAsia="Times New Roman"/>
                <w:kern w:val="0"/>
                <w:sz w:val="20"/>
                <w:szCs w:val="20"/>
              </w:rPr>
            </w:pPr>
          </w:p>
        </w:tc>
      </w:tr>
    </w:tbl>
    <w:p w14:paraId="1C6FFCB7" w14:textId="77777777" w:rsidR="00D324E4" w:rsidRDefault="00D324E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10"/>
        <w:gridCol w:w="510"/>
        <w:gridCol w:w="514"/>
        <w:gridCol w:w="1046"/>
        <w:gridCol w:w="964"/>
        <w:gridCol w:w="606"/>
        <w:gridCol w:w="816"/>
        <w:gridCol w:w="716"/>
        <w:gridCol w:w="270"/>
        <w:gridCol w:w="329"/>
        <w:gridCol w:w="387"/>
        <w:gridCol w:w="426"/>
        <w:gridCol w:w="490"/>
        <w:gridCol w:w="716"/>
        <w:gridCol w:w="222"/>
      </w:tblGrid>
      <w:tr w:rsidR="00D324E4" w:rsidRPr="00D324E4" w14:paraId="53D1D9F2" w14:textId="77777777" w:rsidTr="00D324E4">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250BE160" w14:textId="77777777" w:rsidR="00D324E4" w:rsidRPr="00D324E4" w:rsidRDefault="00D324E4" w:rsidP="00D324E4">
            <w:pPr>
              <w:widowControl/>
              <w:jc w:val="center"/>
              <w:rPr>
                <w:rFonts w:ascii="宋体" w:hAnsi="宋体" w:cs="宋体" w:hint="eastAsia"/>
                <w:b/>
                <w:bCs/>
                <w:color w:val="000000"/>
                <w:kern w:val="0"/>
                <w:sz w:val="32"/>
                <w:szCs w:val="32"/>
              </w:rPr>
            </w:pPr>
            <w:r w:rsidRPr="00D324E4">
              <w:rPr>
                <w:rFonts w:ascii="宋体" w:hAnsi="宋体" w:cs="宋体" w:hint="eastAsia"/>
                <w:b/>
                <w:bCs/>
                <w:color w:val="000000"/>
                <w:kern w:val="0"/>
                <w:sz w:val="32"/>
                <w:szCs w:val="32"/>
              </w:rPr>
              <w:t>项目支出绩效自评表</w:t>
            </w:r>
          </w:p>
        </w:tc>
      </w:tr>
      <w:tr w:rsidR="00D324E4" w:rsidRPr="00D324E4" w14:paraId="6B1F3E15" w14:textId="77777777" w:rsidTr="00D324E4">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34A2F86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(2023年度)</w:t>
            </w:r>
          </w:p>
        </w:tc>
      </w:tr>
      <w:tr w:rsidR="00D324E4" w:rsidRPr="00D324E4" w14:paraId="6AC73DF0" w14:textId="77777777" w:rsidTr="00D324E4">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9DA93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项目名称</w:t>
            </w:r>
          </w:p>
        </w:tc>
        <w:tc>
          <w:tcPr>
            <w:tcW w:w="4143" w:type="pct"/>
            <w:gridSpan w:val="12"/>
            <w:tcBorders>
              <w:top w:val="single" w:sz="4" w:space="0" w:color="auto"/>
              <w:left w:val="nil"/>
              <w:bottom w:val="single" w:sz="4" w:space="0" w:color="auto"/>
              <w:right w:val="single" w:sz="4" w:space="0" w:color="000000"/>
            </w:tcBorders>
            <w:shd w:val="clear" w:color="auto" w:fill="auto"/>
            <w:vAlign w:val="center"/>
            <w:hideMark/>
          </w:tcPr>
          <w:p w14:paraId="4371409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新疆木垒县红山嘴水库工程前期费</w:t>
            </w:r>
          </w:p>
        </w:tc>
      </w:tr>
      <w:tr w:rsidR="00D324E4" w:rsidRPr="00D324E4" w14:paraId="0CD416AB" w14:textId="77777777" w:rsidTr="00D324E4">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A007A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主管部门</w:t>
            </w:r>
          </w:p>
        </w:tc>
        <w:tc>
          <w:tcPr>
            <w:tcW w:w="1909" w:type="pct"/>
            <w:gridSpan w:val="5"/>
            <w:tcBorders>
              <w:top w:val="single" w:sz="4" w:space="0" w:color="auto"/>
              <w:left w:val="nil"/>
              <w:bottom w:val="single" w:sz="4" w:space="0" w:color="auto"/>
              <w:right w:val="single" w:sz="4" w:space="0" w:color="auto"/>
            </w:tcBorders>
            <w:shd w:val="clear" w:color="auto" w:fill="auto"/>
            <w:vAlign w:val="center"/>
            <w:hideMark/>
          </w:tcPr>
          <w:p w14:paraId="2E52D8C1" w14:textId="07AD459C"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B522F6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实施单位</w:t>
            </w:r>
          </w:p>
        </w:tc>
        <w:tc>
          <w:tcPr>
            <w:tcW w:w="1456" w:type="pct"/>
            <w:gridSpan w:val="5"/>
            <w:tcBorders>
              <w:top w:val="single" w:sz="4" w:space="0" w:color="auto"/>
              <w:left w:val="nil"/>
              <w:bottom w:val="single" w:sz="4" w:space="0" w:color="auto"/>
              <w:right w:val="single" w:sz="4" w:space="0" w:color="auto"/>
            </w:tcBorders>
            <w:shd w:val="clear" w:color="auto" w:fill="auto"/>
            <w:vAlign w:val="center"/>
            <w:hideMark/>
          </w:tcPr>
          <w:p w14:paraId="5AF1E466" w14:textId="3E47A9D1"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r>
      <w:tr w:rsidR="00D324E4" w:rsidRPr="00D324E4" w14:paraId="74D78410" w14:textId="77777777" w:rsidTr="00D324E4">
        <w:trPr>
          <w:gridAfter w:val="1"/>
          <w:wAfter w:w="88" w:type="pct"/>
          <w:trHeight w:val="520"/>
        </w:trPr>
        <w:tc>
          <w:tcPr>
            <w:tcW w:w="7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764A0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项目资金</w:t>
            </w:r>
            <w:r w:rsidRPr="00D324E4">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802D95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6057CC0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年初预算数</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233BB71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4EC835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全年执行数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4077761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41FA809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执行率</w:t>
            </w:r>
          </w:p>
        </w:tc>
        <w:tc>
          <w:tcPr>
            <w:tcW w:w="389" w:type="pct"/>
            <w:tcBorders>
              <w:top w:val="nil"/>
              <w:left w:val="nil"/>
              <w:bottom w:val="single" w:sz="4" w:space="0" w:color="auto"/>
              <w:right w:val="single" w:sz="4" w:space="0" w:color="auto"/>
            </w:tcBorders>
            <w:shd w:val="clear" w:color="auto" w:fill="auto"/>
            <w:vAlign w:val="center"/>
            <w:hideMark/>
          </w:tcPr>
          <w:p w14:paraId="4223DCB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r>
      <w:tr w:rsidR="00D324E4" w:rsidRPr="00D324E4" w14:paraId="46E0AE50" w14:textId="77777777" w:rsidTr="00D324E4">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0AF2585F" w14:textId="77777777" w:rsidR="00D324E4" w:rsidRPr="00D324E4" w:rsidRDefault="00D324E4" w:rsidP="00D324E4">
            <w:pPr>
              <w:widowControl/>
              <w:jc w:val="left"/>
              <w:rPr>
                <w:rFonts w:ascii="宋体" w:hAnsi="宋体" w:cs="宋体" w:hint="eastAsia"/>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0E34E00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1D83F44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50.00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6A3FA31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661360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50.00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7A63522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4F52D22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100.00%</w:t>
            </w:r>
          </w:p>
        </w:tc>
        <w:tc>
          <w:tcPr>
            <w:tcW w:w="389" w:type="pct"/>
            <w:tcBorders>
              <w:top w:val="nil"/>
              <w:left w:val="nil"/>
              <w:bottom w:val="single" w:sz="4" w:space="0" w:color="auto"/>
              <w:right w:val="single" w:sz="4" w:space="0" w:color="auto"/>
            </w:tcBorders>
            <w:shd w:val="clear" w:color="auto" w:fill="auto"/>
            <w:vAlign w:val="center"/>
            <w:hideMark/>
          </w:tcPr>
          <w:p w14:paraId="3754AF9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w:t>
            </w:r>
          </w:p>
        </w:tc>
      </w:tr>
      <w:tr w:rsidR="00D324E4" w:rsidRPr="00D324E4" w14:paraId="60B42E4C" w14:textId="77777777" w:rsidTr="00D324E4">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348BFBF8" w14:textId="77777777" w:rsidR="00D324E4" w:rsidRPr="00D324E4" w:rsidRDefault="00D324E4" w:rsidP="00D324E4">
            <w:pPr>
              <w:widowControl/>
              <w:jc w:val="left"/>
              <w:rPr>
                <w:rFonts w:ascii="宋体" w:hAnsi="宋体" w:cs="宋体" w:hint="eastAsia"/>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794E28D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4680BDF4" w14:textId="57EFA5BD"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50</w:t>
            </w:r>
            <w:r>
              <w:rPr>
                <w:rFonts w:ascii="宋体" w:hAnsi="宋体" w:cs="宋体" w:hint="eastAsia"/>
                <w:color w:val="000000"/>
                <w:kern w:val="0"/>
                <w:sz w:val="20"/>
                <w:szCs w:val="20"/>
              </w:rPr>
              <w:t>.00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5404265C" w14:textId="2984BD44"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E4086C4" w14:textId="59D18953"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50</w:t>
            </w:r>
            <w:r>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4C7EE3E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3AF9A81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16B2B41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2E205135" w14:textId="77777777" w:rsidTr="00D324E4">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7B61062D" w14:textId="77777777" w:rsidR="00D324E4" w:rsidRPr="00D324E4" w:rsidRDefault="00D324E4" w:rsidP="00D324E4">
            <w:pPr>
              <w:widowControl/>
              <w:jc w:val="left"/>
              <w:rPr>
                <w:rFonts w:ascii="宋体" w:hAnsi="宋体" w:cs="宋体" w:hint="eastAsia"/>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5436F41E" w14:textId="75A33780" w:rsidR="00D324E4" w:rsidRPr="00D324E4" w:rsidRDefault="00D324E4" w:rsidP="00D324E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r w:rsidRPr="00D324E4">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5B4001D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4193278A" w14:textId="02F21D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560A6D5" w14:textId="2D4D9CD2"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7ED211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4F1AE51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55D3819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6CBD9DB4" w14:textId="77777777" w:rsidTr="00D324E4">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28D82AAF" w14:textId="77777777" w:rsidR="00D324E4" w:rsidRPr="00D324E4" w:rsidRDefault="00D324E4" w:rsidP="00D324E4">
            <w:pPr>
              <w:widowControl/>
              <w:jc w:val="left"/>
              <w:rPr>
                <w:rFonts w:ascii="宋体" w:hAnsi="宋体" w:cs="宋体" w:hint="eastAsia"/>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07EA398B" w14:textId="2BA14040"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其他资金　</w:t>
            </w:r>
          </w:p>
        </w:tc>
        <w:tc>
          <w:tcPr>
            <w:tcW w:w="363" w:type="pct"/>
            <w:tcBorders>
              <w:top w:val="nil"/>
              <w:left w:val="nil"/>
              <w:bottom w:val="single" w:sz="4" w:space="0" w:color="auto"/>
              <w:right w:val="single" w:sz="4" w:space="0" w:color="auto"/>
            </w:tcBorders>
            <w:shd w:val="clear" w:color="auto" w:fill="auto"/>
            <w:vAlign w:val="center"/>
            <w:hideMark/>
          </w:tcPr>
          <w:p w14:paraId="3FAE454A" w14:textId="77619153"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1BA4FFC7" w14:textId="4F7BD4C8"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3F52B3E" w14:textId="55E508CE"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0F88BAF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B79A6F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5506462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7F5CA989" w14:textId="77777777" w:rsidTr="00D324E4">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157FF4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年度总体目标</w:t>
            </w:r>
          </w:p>
        </w:tc>
        <w:tc>
          <w:tcPr>
            <w:tcW w:w="2294" w:type="pct"/>
            <w:gridSpan w:val="6"/>
            <w:tcBorders>
              <w:top w:val="single" w:sz="4" w:space="0" w:color="auto"/>
              <w:left w:val="nil"/>
              <w:bottom w:val="single" w:sz="4" w:space="0" w:color="auto"/>
              <w:right w:val="single" w:sz="4" w:space="0" w:color="auto"/>
            </w:tcBorders>
            <w:shd w:val="clear" w:color="auto" w:fill="auto"/>
            <w:vAlign w:val="center"/>
            <w:hideMark/>
          </w:tcPr>
          <w:p w14:paraId="67E9D8A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预期目标</w:t>
            </w:r>
          </w:p>
        </w:tc>
        <w:tc>
          <w:tcPr>
            <w:tcW w:w="2233" w:type="pct"/>
            <w:gridSpan w:val="7"/>
            <w:tcBorders>
              <w:top w:val="single" w:sz="4" w:space="0" w:color="auto"/>
              <w:left w:val="nil"/>
              <w:bottom w:val="single" w:sz="4" w:space="0" w:color="auto"/>
              <w:right w:val="single" w:sz="4" w:space="0" w:color="auto"/>
            </w:tcBorders>
            <w:shd w:val="clear" w:color="auto" w:fill="auto"/>
            <w:vAlign w:val="center"/>
            <w:hideMark/>
          </w:tcPr>
          <w:p w14:paraId="11297AE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实际完成情况</w:t>
            </w:r>
          </w:p>
        </w:tc>
      </w:tr>
      <w:tr w:rsidR="00D324E4" w:rsidRPr="00D324E4" w14:paraId="17585391" w14:textId="77777777" w:rsidTr="00D324E4">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20E0E0C3" w14:textId="77777777" w:rsidR="00D324E4" w:rsidRPr="00D324E4" w:rsidRDefault="00D324E4" w:rsidP="00D324E4">
            <w:pPr>
              <w:widowControl/>
              <w:jc w:val="left"/>
              <w:rPr>
                <w:rFonts w:ascii="宋体" w:hAnsi="宋体" w:cs="宋体" w:hint="eastAsia"/>
                <w:color w:val="000000"/>
                <w:kern w:val="0"/>
                <w:sz w:val="20"/>
                <w:szCs w:val="20"/>
              </w:rPr>
            </w:pPr>
          </w:p>
        </w:tc>
        <w:tc>
          <w:tcPr>
            <w:tcW w:w="2294" w:type="pct"/>
            <w:gridSpan w:val="6"/>
            <w:tcBorders>
              <w:top w:val="single" w:sz="4" w:space="0" w:color="auto"/>
              <w:left w:val="nil"/>
              <w:bottom w:val="single" w:sz="4" w:space="0" w:color="auto"/>
              <w:right w:val="single" w:sz="4" w:space="0" w:color="000000"/>
            </w:tcBorders>
            <w:shd w:val="clear" w:color="auto" w:fill="auto"/>
            <w:hideMark/>
          </w:tcPr>
          <w:p w14:paraId="6E1B5335"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按照昌州财办建（2023）8号，为有序推进红山嘴水库前期工作，木垒县水利管理总站聘请第三方机构，完成红山嘴水库工程环境影响报告等3项报告编制工作。</w:t>
            </w:r>
          </w:p>
        </w:tc>
        <w:tc>
          <w:tcPr>
            <w:tcW w:w="2233" w:type="pct"/>
            <w:gridSpan w:val="7"/>
            <w:tcBorders>
              <w:top w:val="single" w:sz="4" w:space="0" w:color="auto"/>
              <w:left w:val="nil"/>
              <w:bottom w:val="single" w:sz="4" w:space="0" w:color="auto"/>
              <w:right w:val="single" w:sz="4" w:space="0" w:color="000000"/>
            </w:tcBorders>
            <w:shd w:val="clear" w:color="auto" w:fill="auto"/>
            <w:hideMark/>
          </w:tcPr>
          <w:p w14:paraId="2954053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截至本次自评节点，本项目有序推进了红山嘴水库前期工作，聘请了第三方机构，完成了红山嘴水库工程环境影响报告等3项报告编制工作。</w:t>
            </w:r>
          </w:p>
        </w:tc>
      </w:tr>
      <w:tr w:rsidR="00D324E4" w:rsidRPr="00D324E4" w14:paraId="2B89DB04" w14:textId="77777777" w:rsidTr="00D324E4">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28A939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094C6D8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5413C3C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二级指标</w:t>
            </w:r>
          </w:p>
        </w:tc>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4B091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三级指标</w:t>
            </w:r>
          </w:p>
        </w:tc>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14:paraId="7AA919C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444F311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1A85E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8F231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420A1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偏差原因分析及改进措施</w:t>
            </w:r>
          </w:p>
        </w:tc>
      </w:tr>
      <w:tr w:rsidR="00D324E4" w:rsidRPr="00D324E4" w14:paraId="34A003B0" w14:textId="77777777" w:rsidTr="00D324E4">
        <w:trPr>
          <w:trHeight w:val="280"/>
        </w:trPr>
        <w:tc>
          <w:tcPr>
            <w:tcW w:w="385" w:type="pct"/>
            <w:vMerge/>
            <w:tcBorders>
              <w:top w:val="nil"/>
              <w:left w:val="single" w:sz="4" w:space="0" w:color="auto"/>
              <w:bottom w:val="single" w:sz="4" w:space="0" w:color="auto"/>
              <w:right w:val="single" w:sz="4" w:space="0" w:color="auto"/>
            </w:tcBorders>
            <w:vAlign w:val="center"/>
            <w:hideMark/>
          </w:tcPr>
          <w:p w14:paraId="62A3E6F1" w14:textId="77777777" w:rsidR="00D324E4" w:rsidRPr="00D324E4" w:rsidRDefault="00D324E4" w:rsidP="00D324E4">
            <w:pPr>
              <w:widowControl/>
              <w:jc w:val="left"/>
              <w:rPr>
                <w:rFonts w:ascii="宋体" w:hAnsi="宋体" w:cs="宋体" w:hint="eastAsia"/>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4DF981F" w14:textId="77777777" w:rsidR="00D324E4" w:rsidRPr="00D324E4" w:rsidRDefault="00D324E4" w:rsidP="00D324E4">
            <w:pPr>
              <w:widowControl/>
              <w:jc w:val="left"/>
              <w:rPr>
                <w:rFonts w:ascii="宋体" w:hAnsi="宋体" w:cs="宋体" w:hint="eastAsia"/>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50DBBEAB" w14:textId="77777777" w:rsidR="00D324E4" w:rsidRPr="00D324E4" w:rsidRDefault="00D324E4" w:rsidP="00D324E4">
            <w:pPr>
              <w:widowControl/>
              <w:jc w:val="left"/>
              <w:rPr>
                <w:rFonts w:ascii="宋体" w:hAnsi="宋体" w:cs="宋体" w:hint="eastAsia"/>
                <w:color w:val="000000"/>
                <w:kern w:val="0"/>
                <w:sz w:val="20"/>
                <w:szCs w:val="20"/>
              </w:rPr>
            </w:pPr>
          </w:p>
        </w:tc>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14:paraId="192E850F" w14:textId="77777777" w:rsidR="00D324E4" w:rsidRPr="00D324E4" w:rsidRDefault="00D324E4" w:rsidP="00D324E4">
            <w:pPr>
              <w:widowControl/>
              <w:jc w:val="left"/>
              <w:rPr>
                <w:rFonts w:ascii="宋体" w:hAnsi="宋体" w:cs="宋体" w:hint="eastAsia"/>
                <w:color w:val="000000"/>
                <w:kern w:val="0"/>
                <w:sz w:val="20"/>
                <w:szCs w:val="20"/>
              </w:rPr>
            </w:pPr>
          </w:p>
        </w:tc>
        <w:tc>
          <w:tcPr>
            <w:tcW w:w="535" w:type="pct"/>
            <w:vMerge/>
            <w:tcBorders>
              <w:top w:val="nil"/>
              <w:left w:val="single" w:sz="4" w:space="0" w:color="auto"/>
              <w:bottom w:val="single" w:sz="4" w:space="0" w:color="auto"/>
              <w:right w:val="single" w:sz="4" w:space="0" w:color="auto"/>
            </w:tcBorders>
            <w:vAlign w:val="center"/>
            <w:hideMark/>
          </w:tcPr>
          <w:p w14:paraId="28B3493F" w14:textId="77777777" w:rsidR="00D324E4" w:rsidRPr="00D324E4" w:rsidRDefault="00D324E4" w:rsidP="00D324E4">
            <w:pPr>
              <w:widowControl/>
              <w:jc w:val="left"/>
              <w:rPr>
                <w:rFonts w:ascii="宋体" w:hAnsi="宋体" w:cs="宋体" w:hint="eastAsia"/>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010DC397" w14:textId="77777777" w:rsidR="00D324E4" w:rsidRPr="00D324E4" w:rsidRDefault="00D324E4" w:rsidP="00D324E4">
            <w:pPr>
              <w:widowControl/>
              <w:jc w:val="left"/>
              <w:rPr>
                <w:rFonts w:ascii="宋体" w:hAnsi="宋体" w:cs="宋体" w:hint="eastAsia"/>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08153932" w14:textId="77777777" w:rsidR="00D324E4" w:rsidRPr="00D324E4" w:rsidRDefault="00D324E4" w:rsidP="00D324E4">
            <w:pPr>
              <w:widowControl/>
              <w:jc w:val="left"/>
              <w:rPr>
                <w:rFonts w:ascii="宋体" w:hAnsi="宋体" w:cs="宋体" w:hint="eastAsia"/>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313FF5A1" w14:textId="77777777" w:rsidR="00D324E4" w:rsidRPr="00D324E4" w:rsidRDefault="00D324E4" w:rsidP="00D324E4">
            <w:pPr>
              <w:widowControl/>
              <w:jc w:val="left"/>
              <w:rPr>
                <w:rFonts w:ascii="宋体" w:hAnsi="宋体" w:cs="宋体" w:hint="eastAsia"/>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7DBEE4E2" w14:textId="77777777" w:rsidR="00D324E4" w:rsidRPr="00D324E4" w:rsidRDefault="00D324E4" w:rsidP="00D324E4">
            <w:pPr>
              <w:widowControl/>
              <w:jc w:val="left"/>
              <w:rPr>
                <w:rFonts w:ascii="宋体" w:hAnsi="宋体" w:cs="宋体" w:hint="eastAsia"/>
                <w:color w:val="000000"/>
                <w:kern w:val="0"/>
                <w:sz w:val="20"/>
                <w:szCs w:val="20"/>
              </w:rPr>
            </w:pPr>
          </w:p>
        </w:tc>
        <w:tc>
          <w:tcPr>
            <w:tcW w:w="88" w:type="pct"/>
            <w:tcBorders>
              <w:top w:val="nil"/>
              <w:left w:val="nil"/>
              <w:bottom w:val="nil"/>
              <w:right w:val="nil"/>
            </w:tcBorders>
            <w:shd w:val="clear" w:color="auto" w:fill="auto"/>
            <w:noWrap/>
            <w:vAlign w:val="center"/>
            <w:hideMark/>
          </w:tcPr>
          <w:p w14:paraId="1F5FADEC" w14:textId="77777777" w:rsidR="00D324E4" w:rsidRPr="00D324E4" w:rsidRDefault="00D324E4" w:rsidP="00D324E4">
            <w:pPr>
              <w:widowControl/>
              <w:jc w:val="center"/>
              <w:rPr>
                <w:rFonts w:ascii="宋体" w:hAnsi="宋体" w:cs="宋体" w:hint="eastAsia"/>
                <w:color w:val="000000"/>
                <w:kern w:val="0"/>
                <w:sz w:val="20"/>
                <w:szCs w:val="20"/>
              </w:rPr>
            </w:pPr>
          </w:p>
        </w:tc>
      </w:tr>
      <w:tr w:rsidR="00D324E4" w:rsidRPr="00D324E4" w14:paraId="0823F07D" w14:textId="77777777" w:rsidTr="00D324E4">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9BA3F5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年度绩效指标完成情况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91BF21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402383A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7F2830"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完成项目前期报告</w:t>
            </w:r>
          </w:p>
        </w:tc>
        <w:tc>
          <w:tcPr>
            <w:tcW w:w="535" w:type="pct"/>
            <w:tcBorders>
              <w:top w:val="nil"/>
              <w:left w:val="nil"/>
              <w:bottom w:val="single" w:sz="4" w:space="0" w:color="auto"/>
              <w:right w:val="single" w:sz="4" w:space="0" w:color="auto"/>
            </w:tcBorders>
            <w:shd w:val="clear" w:color="auto" w:fill="auto"/>
            <w:vAlign w:val="center"/>
            <w:hideMark/>
          </w:tcPr>
          <w:p w14:paraId="023596F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&gt;=3份</w:t>
            </w:r>
          </w:p>
        </w:tc>
        <w:tc>
          <w:tcPr>
            <w:tcW w:w="473" w:type="pct"/>
            <w:tcBorders>
              <w:top w:val="nil"/>
              <w:left w:val="nil"/>
              <w:bottom w:val="single" w:sz="4" w:space="0" w:color="auto"/>
              <w:right w:val="single" w:sz="4" w:space="0" w:color="auto"/>
            </w:tcBorders>
            <w:shd w:val="clear" w:color="auto" w:fill="auto"/>
            <w:vAlign w:val="center"/>
            <w:hideMark/>
          </w:tcPr>
          <w:p w14:paraId="5CECB62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=3份</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013DF4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56904E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8EECE0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7C634A3D" w14:textId="77777777" w:rsidR="00D324E4" w:rsidRPr="00D324E4" w:rsidRDefault="00D324E4" w:rsidP="00D324E4">
            <w:pPr>
              <w:widowControl/>
              <w:jc w:val="left"/>
              <w:rPr>
                <w:rFonts w:eastAsia="Times New Roman"/>
                <w:kern w:val="0"/>
                <w:sz w:val="20"/>
                <w:szCs w:val="20"/>
              </w:rPr>
            </w:pPr>
          </w:p>
        </w:tc>
      </w:tr>
      <w:tr w:rsidR="00D324E4" w:rsidRPr="00D324E4" w14:paraId="4DE94E1A" w14:textId="77777777" w:rsidTr="00D324E4">
        <w:trPr>
          <w:trHeight w:val="400"/>
        </w:trPr>
        <w:tc>
          <w:tcPr>
            <w:tcW w:w="385" w:type="pct"/>
            <w:vMerge/>
            <w:tcBorders>
              <w:top w:val="nil"/>
              <w:left w:val="single" w:sz="4" w:space="0" w:color="auto"/>
              <w:bottom w:val="single" w:sz="4" w:space="0" w:color="auto"/>
              <w:right w:val="single" w:sz="4" w:space="0" w:color="auto"/>
            </w:tcBorders>
            <w:vAlign w:val="center"/>
            <w:hideMark/>
          </w:tcPr>
          <w:p w14:paraId="65CD954B" w14:textId="77777777" w:rsidR="00D324E4" w:rsidRPr="00D324E4" w:rsidRDefault="00D324E4" w:rsidP="00D324E4">
            <w:pPr>
              <w:widowControl/>
              <w:jc w:val="left"/>
              <w:rPr>
                <w:rFonts w:ascii="宋体" w:hAnsi="宋体" w:cs="宋体" w:hint="eastAsia"/>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AE54CB1" w14:textId="77777777" w:rsidR="00D324E4" w:rsidRPr="00D324E4" w:rsidRDefault="00D324E4" w:rsidP="00D324E4">
            <w:pPr>
              <w:widowControl/>
              <w:jc w:val="left"/>
              <w:rPr>
                <w:rFonts w:ascii="宋体" w:hAnsi="宋体" w:cs="宋体" w:hint="eastAsia"/>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9BBF21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43941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项目前期报告审查通过率</w:t>
            </w:r>
          </w:p>
        </w:tc>
        <w:tc>
          <w:tcPr>
            <w:tcW w:w="535" w:type="pct"/>
            <w:tcBorders>
              <w:top w:val="nil"/>
              <w:left w:val="nil"/>
              <w:bottom w:val="single" w:sz="4" w:space="0" w:color="auto"/>
              <w:right w:val="single" w:sz="4" w:space="0" w:color="auto"/>
            </w:tcBorders>
            <w:shd w:val="clear" w:color="auto" w:fill="auto"/>
            <w:vAlign w:val="center"/>
            <w:hideMark/>
          </w:tcPr>
          <w:p w14:paraId="3D94ABC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0B8F4D2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38EE8A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C7FCCD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DE3530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14F674BE" w14:textId="77777777" w:rsidR="00D324E4" w:rsidRPr="00D324E4" w:rsidRDefault="00D324E4" w:rsidP="00D324E4">
            <w:pPr>
              <w:widowControl/>
              <w:jc w:val="left"/>
              <w:rPr>
                <w:rFonts w:eastAsia="Times New Roman"/>
                <w:kern w:val="0"/>
                <w:sz w:val="20"/>
                <w:szCs w:val="20"/>
              </w:rPr>
            </w:pPr>
          </w:p>
        </w:tc>
      </w:tr>
      <w:tr w:rsidR="00D324E4" w:rsidRPr="00D324E4" w14:paraId="6213A311" w14:textId="77777777" w:rsidTr="00D324E4">
        <w:trPr>
          <w:trHeight w:val="400"/>
        </w:trPr>
        <w:tc>
          <w:tcPr>
            <w:tcW w:w="385" w:type="pct"/>
            <w:vMerge/>
            <w:tcBorders>
              <w:top w:val="nil"/>
              <w:left w:val="single" w:sz="4" w:space="0" w:color="auto"/>
              <w:bottom w:val="single" w:sz="4" w:space="0" w:color="auto"/>
              <w:right w:val="single" w:sz="4" w:space="0" w:color="auto"/>
            </w:tcBorders>
            <w:vAlign w:val="center"/>
            <w:hideMark/>
          </w:tcPr>
          <w:p w14:paraId="0A661450" w14:textId="77777777" w:rsidR="00D324E4" w:rsidRPr="00D324E4" w:rsidRDefault="00D324E4" w:rsidP="00D324E4">
            <w:pPr>
              <w:widowControl/>
              <w:jc w:val="left"/>
              <w:rPr>
                <w:rFonts w:ascii="宋体" w:hAnsi="宋体" w:cs="宋体" w:hint="eastAsia"/>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92604E0" w14:textId="77777777" w:rsidR="00D324E4" w:rsidRPr="00D324E4" w:rsidRDefault="00D324E4" w:rsidP="00D324E4">
            <w:pPr>
              <w:widowControl/>
              <w:jc w:val="left"/>
              <w:rPr>
                <w:rFonts w:ascii="宋体" w:hAnsi="宋体" w:cs="宋体" w:hint="eastAsia"/>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295C79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w:t>
            </w:r>
            <w:r w:rsidRPr="00D324E4">
              <w:rPr>
                <w:rFonts w:ascii="宋体" w:hAnsi="宋体" w:cs="宋体" w:hint="eastAsia"/>
                <w:color w:val="000000"/>
                <w:kern w:val="0"/>
                <w:sz w:val="20"/>
                <w:szCs w:val="20"/>
              </w:rPr>
              <w:lastRenderedPageBreak/>
              <w:t>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179B65"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项目前期报告完成时限</w:t>
            </w:r>
          </w:p>
        </w:tc>
        <w:tc>
          <w:tcPr>
            <w:tcW w:w="535" w:type="pct"/>
            <w:tcBorders>
              <w:top w:val="nil"/>
              <w:left w:val="nil"/>
              <w:bottom w:val="single" w:sz="4" w:space="0" w:color="auto"/>
              <w:right w:val="single" w:sz="4" w:space="0" w:color="auto"/>
            </w:tcBorders>
            <w:shd w:val="clear" w:color="auto" w:fill="auto"/>
            <w:vAlign w:val="center"/>
            <w:hideMark/>
          </w:tcPr>
          <w:p w14:paraId="7FB11E7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&lt;=90天</w:t>
            </w:r>
          </w:p>
        </w:tc>
        <w:tc>
          <w:tcPr>
            <w:tcW w:w="473" w:type="pct"/>
            <w:tcBorders>
              <w:top w:val="nil"/>
              <w:left w:val="nil"/>
              <w:bottom w:val="single" w:sz="4" w:space="0" w:color="auto"/>
              <w:right w:val="single" w:sz="4" w:space="0" w:color="auto"/>
            </w:tcBorders>
            <w:shd w:val="clear" w:color="auto" w:fill="auto"/>
            <w:vAlign w:val="center"/>
            <w:hideMark/>
          </w:tcPr>
          <w:p w14:paraId="48EBDFC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=90天</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BF5AA7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A988B4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9237DD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319FFF58" w14:textId="77777777" w:rsidR="00D324E4" w:rsidRPr="00D324E4" w:rsidRDefault="00D324E4" w:rsidP="00D324E4">
            <w:pPr>
              <w:widowControl/>
              <w:jc w:val="left"/>
              <w:rPr>
                <w:rFonts w:eastAsia="Times New Roman"/>
                <w:kern w:val="0"/>
                <w:sz w:val="20"/>
                <w:szCs w:val="20"/>
              </w:rPr>
            </w:pPr>
          </w:p>
        </w:tc>
      </w:tr>
      <w:tr w:rsidR="00D324E4" w:rsidRPr="00D324E4" w14:paraId="6761CF2B" w14:textId="77777777" w:rsidTr="00D324E4">
        <w:trPr>
          <w:trHeight w:val="400"/>
        </w:trPr>
        <w:tc>
          <w:tcPr>
            <w:tcW w:w="385" w:type="pct"/>
            <w:vMerge/>
            <w:tcBorders>
              <w:top w:val="nil"/>
              <w:left w:val="single" w:sz="4" w:space="0" w:color="auto"/>
              <w:bottom w:val="single" w:sz="4" w:space="0" w:color="auto"/>
              <w:right w:val="single" w:sz="4" w:space="0" w:color="auto"/>
            </w:tcBorders>
            <w:vAlign w:val="center"/>
            <w:hideMark/>
          </w:tcPr>
          <w:p w14:paraId="2663A3AF" w14:textId="77777777" w:rsidR="00D324E4" w:rsidRPr="00D324E4" w:rsidRDefault="00D324E4" w:rsidP="00D324E4">
            <w:pPr>
              <w:widowControl/>
              <w:jc w:val="left"/>
              <w:rPr>
                <w:rFonts w:ascii="宋体" w:hAnsi="宋体" w:cs="宋体" w:hint="eastAsia"/>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578B489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156D994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9E4EBA"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项目预算控制率</w:t>
            </w:r>
          </w:p>
        </w:tc>
        <w:tc>
          <w:tcPr>
            <w:tcW w:w="535" w:type="pct"/>
            <w:tcBorders>
              <w:top w:val="nil"/>
              <w:left w:val="nil"/>
              <w:bottom w:val="single" w:sz="4" w:space="0" w:color="auto"/>
              <w:right w:val="single" w:sz="4" w:space="0" w:color="auto"/>
            </w:tcBorders>
            <w:shd w:val="clear" w:color="auto" w:fill="auto"/>
            <w:vAlign w:val="center"/>
            <w:hideMark/>
          </w:tcPr>
          <w:p w14:paraId="5C3EFAC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&lt;=100%</w:t>
            </w:r>
          </w:p>
        </w:tc>
        <w:tc>
          <w:tcPr>
            <w:tcW w:w="473" w:type="pct"/>
            <w:tcBorders>
              <w:top w:val="nil"/>
              <w:left w:val="nil"/>
              <w:bottom w:val="single" w:sz="4" w:space="0" w:color="auto"/>
              <w:right w:val="single" w:sz="4" w:space="0" w:color="auto"/>
            </w:tcBorders>
            <w:shd w:val="clear" w:color="auto" w:fill="auto"/>
            <w:vAlign w:val="center"/>
            <w:hideMark/>
          </w:tcPr>
          <w:p w14:paraId="7728846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86B6B6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C03690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9E187B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4C1F49DF" w14:textId="77777777" w:rsidR="00D324E4" w:rsidRPr="00D324E4" w:rsidRDefault="00D324E4" w:rsidP="00D324E4">
            <w:pPr>
              <w:widowControl/>
              <w:jc w:val="left"/>
              <w:rPr>
                <w:rFonts w:eastAsia="Times New Roman"/>
                <w:kern w:val="0"/>
                <w:sz w:val="20"/>
                <w:szCs w:val="20"/>
              </w:rPr>
            </w:pPr>
          </w:p>
        </w:tc>
      </w:tr>
      <w:tr w:rsidR="00D324E4" w:rsidRPr="00D324E4" w14:paraId="104E2B97" w14:textId="77777777" w:rsidTr="00D324E4">
        <w:trPr>
          <w:trHeight w:val="400"/>
        </w:trPr>
        <w:tc>
          <w:tcPr>
            <w:tcW w:w="385" w:type="pct"/>
            <w:vMerge/>
            <w:tcBorders>
              <w:top w:val="nil"/>
              <w:left w:val="single" w:sz="4" w:space="0" w:color="auto"/>
              <w:bottom w:val="single" w:sz="4" w:space="0" w:color="auto"/>
              <w:right w:val="single" w:sz="4" w:space="0" w:color="auto"/>
            </w:tcBorders>
            <w:vAlign w:val="center"/>
            <w:hideMark/>
          </w:tcPr>
          <w:p w14:paraId="2E5598B0" w14:textId="77777777" w:rsidR="00D324E4" w:rsidRPr="00D324E4" w:rsidRDefault="00D324E4" w:rsidP="00D324E4">
            <w:pPr>
              <w:widowControl/>
              <w:jc w:val="left"/>
              <w:rPr>
                <w:rFonts w:ascii="宋体" w:hAnsi="宋体" w:cs="宋体" w:hint="eastAsia"/>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4CF5947" w14:textId="77777777" w:rsidR="00D324E4" w:rsidRPr="00D324E4" w:rsidRDefault="00D324E4" w:rsidP="00D324E4">
            <w:pPr>
              <w:widowControl/>
              <w:jc w:val="left"/>
              <w:rPr>
                <w:rFonts w:ascii="宋体" w:hAnsi="宋体" w:cs="宋体" w:hint="eastAsia"/>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1A0BB4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3C8ADF"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相关事件投诉率</w:t>
            </w:r>
          </w:p>
        </w:tc>
        <w:tc>
          <w:tcPr>
            <w:tcW w:w="535" w:type="pct"/>
            <w:tcBorders>
              <w:top w:val="nil"/>
              <w:left w:val="nil"/>
              <w:bottom w:val="single" w:sz="4" w:space="0" w:color="auto"/>
              <w:right w:val="single" w:sz="4" w:space="0" w:color="auto"/>
            </w:tcBorders>
            <w:shd w:val="clear" w:color="auto" w:fill="auto"/>
            <w:vAlign w:val="center"/>
            <w:hideMark/>
          </w:tcPr>
          <w:p w14:paraId="03A87A3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473" w:type="pct"/>
            <w:tcBorders>
              <w:top w:val="nil"/>
              <w:left w:val="nil"/>
              <w:bottom w:val="single" w:sz="4" w:space="0" w:color="auto"/>
              <w:right w:val="single" w:sz="4" w:space="0" w:color="auto"/>
            </w:tcBorders>
            <w:shd w:val="clear" w:color="auto" w:fill="auto"/>
            <w:vAlign w:val="center"/>
            <w:hideMark/>
          </w:tcPr>
          <w:p w14:paraId="7164298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A98F7D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968623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48DE9B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134D1C95" w14:textId="77777777" w:rsidR="00D324E4" w:rsidRPr="00D324E4" w:rsidRDefault="00D324E4" w:rsidP="00D324E4">
            <w:pPr>
              <w:widowControl/>
              <w:jc w:val="left"/>
              <w:rPr>
                <w:rFonts w:eastAsia="Times New Roman"/>
                <w:kern w:val="0"/>
                <w:sz w:val="20"/>
                <w:szCs w:val="20"/>
              </w:rPr>
            </w:pPr>
          </w:p>
        </w:tc>
      </w:tr>
      <w:tr w:rsidR="00D324E4" w:rsidRPr="00D324E4" w14:paraId="188D5CCF" w14:textId="77777777" w:rsidTr="00D324E4">
        <w:trPr>
          <w:trHeight w:val="400"/>
        </w:trPr>
        <w:tc>
          <w:tcPr>
            <w:tcW w:w="385" w:type="pct"/>
            <w:vMerge/>
            <w:tcBorders>
              <w:top w:val="nil"/>
              <w:left w:val="single" w:sz="4" w:space="0" w:color="auto"/>
              <w:bottom w:val="single" w:sz="4" w:space="0" w:color="auto"/>
              <w:right w:val="single" w:sz="4" w:space="0" w:color="auto"/>
            </w:tcBorders>
            <w:vAlign w:val="center"/>
            <w:hideMark/>
          </w:tcPr>
          <w:p w14:paraId="21EB00D2" w14:textId="77777777" w:rsidR="00D324E4" w:rsidRPr="00D324E4" w:rsidRDefault="00D324E4" w:rsidP="00D324E4">
            <w:pPr>
              <w:widowControl/>
              <w:jc w:val="left"/>
              <w:rPr>
                <w:rFonts w:ascii="宋体" w:hAnsi="宋体" w:cs="宋体" w:hint="eastAsia"/>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F8B3E45" w14:textId="77777777" w:rsidR="00D324E4" w:rsidRPr="00D324E4" w:rsidRDefault="00D324E4" w:rsidP="00D324E4">
            <w:pPr>
              <w:widowControl/>
              <w:jc w:val="left"/>
              <w:rPr>
                <w:rFonts w:ascii="宋体" w:hAnsi="宋体" w:cs="宋体" w:hint="eastAsia"/>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BE0CFE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生态环境成本指标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95C8C2"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0F43988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2F3EB1D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339F75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1D2F48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4FC187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564462C1" w14:textId="77777777" w:rsidR="00D324E4" w:rsidRPr="00D324E4" w:rsidRDefault="00D324E4" w:rsidP="00D324E4">
            <w:pPr>
              <w:widowControl/>
              <w:jc w:val="left"/>
              <w:rPr>
                <w:rFonts w:eastAsia="Times New Roman"/>
                <w:kern w:val="0"/>
                <w:sz w:val="20"/>
                <w:szCs w:val="20"/>
              </w:rPr>
            </w:pPr>
          </w:p>
        </w:tc>
      </w:tr>
      <w:tr w:rsidR="00D324E4" w:rsidRPr="00D324E4" w14:paraId="6B2415D5" w14:textId="77777777" w:rsidTr="00D324E4">
        <w:trPr>
          <w:trHeight w:val="400"/>
        </w:trPr>
        <w:tc>
          <w:tcPr>
            <w:tcW w:w="385" w:type="pct"/>
            <w:vMerge/>
            <w:tcBorders>
              <w:top w:val="nil"/>
              <w:left w:val="single" w:sz="4" w:space="0" w:color="auto"/>
              <w:bottom w:val="single" w:sz="4" w:space="0" w:color="auto"/>
              <w:right w:val="single" w:sz="4" w:space="0" w:color="auto"/>
            </w:tcBorders>
            <w:vAlign w:val="center"/>
            <w:hideMark/>
          </w:tcPr>
          <w:p w14:paraId="022E2AC0" w14:textId="77777777" w:rsidR="00D324E4" w:rsidRPr="00D324E4" w:rsidRDefault="00D324E4" w:rsidP="00D324E4">
            <w:pPr>
              <w:widowControl/>
              <w:jc w:val="left"/>
              <w:rPr>
                <w:rFonts w:ascii="宋体" w:hAnsi="宋体" w:cs="宋体" w:hint="eastAsia"/>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02AA80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3F7D92D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779268"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3938781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46651D0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01727E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3628FA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72DBF2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310A1714" w14:textId="77777777" w:rsidR="00D324E4" w:rsidRPr="00D324E4" w:rsidRDefault="00D324E4" w:rsidP="00D324E4">
            <w:pPr>
              <w:widowControl/>
              <w:jc w:val="left"/>
              <w:rPr>
                <w:rFonts w:eastAsia="Times New Roman"/>
                <w:kern w:val="0"/>
                <w:sz w:val="20"/>
                <w:szCs w:val="20"/>
              </w:rPr>
            </w:pPr>
          </w:p>
        </w:tc>
      </w:tr>
      <w:tr w:rsidR="00D324E4" w:rsidRPr="00D324E4" w14:paraId="25BF916F" w14:textId="77777777" w:rsidTr="00D324E4">
        <w:trPr>
          <w:trHeight w:val="400"/>
        </w:trPr>
        <w:tc>
          <w:tcPr>
            <w:tcW w:w="385" w:type="pct"/>
            <w:vMerge/>
            <w:tcBorders>
              <w:top w:val="nil"/>
              <w:left w:val="single" w:sz="4" w:space="0" w:color="auto"/>
              <w:bottom w:val="single" w:sz="4" w:space="0" w:color="auto"/>
              <w:right w:val="single" w:sz="4" w:space="0" w:color="auto"/>
            </w:tcBorders>
            <w:vAlign w:val="center"/>
            <w:hideMark/>
          </w:tcPr>
          <w:p w14:paraId="626675BA" w14:textId="77777777" w:rsidR="00D324E4" w:rsidRPr="00D324E4" w:rsidRDefault="00D324E4" w:rsidP="00D324E4">
            <w:pPr>
              <w:widowControl/>
              <w:jc w:val="left"/>
              <w:rPr>
                <w:rFonts w:ascii="宋体" w:hAnsi="宋体" w:cs="宋体" w:hint="eastAsia"/>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FBF4966" w14:textId="77777777" w:rsidR="00D324E4" w:rsidRPr="00D324E4" w:rsidRDefault="00D324E4" w:rsidP="00D324E4">
            <w:pPr>
              <w:widowControl/>
              <w:jc w:val="left"/>
              <w:rPr>
                <w:rFonts w:ascii="宋体" w:hAnsi="宋体" w:cs="宋体" w:hint="eastAsia"/>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86F85F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72A87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红山嘴水库工程正常开展率</w:t>
            </w:r>
          </w:p>
        </w:tc>
        <w:tc>
          <w:tcPr>
            <w:tcW w:w="535" w:type="pct"/>
            <w:tcBorders>
              <w:top w:val="nil"/>
              <w:left w:val="nil"/>
              <w:bottom w:val="single" w:sz="4" w:space="0" w:color="auto"/>
              <w:right w:val="single" w:sz="4" w:space="0" w:color="auto"/>
            </w:tcBorders>
            <w:shd w:val="clear" w:color="auto" w:fill="auto"/>
            <w:vAlign w:val="center"/>
            <w:hideMark/>
          </w:tcPr>
          <w:p w14:paraId="2EB5103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733B7F3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C8C698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1B82B8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16B376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193873CF" w14:textId="77777777" w:rsidR="00D324E4" w:rsidRPr="00D324E4" w:rsidRDefault="00D324E4" w:rsidP="00D324E4">
            <w:pPr>
              <w:widowControl/>
              <w:jc w:val="left"/>
              <w:rPr>
                <w:rFonts w:eastAsia="Times New Roman"/>
                <w:kern w:val="0"/>
                <w:sz w:val="20"/>
                <w:szCs w:val="20"/>
              </w:rPr>
            </w:pPr>
          </w:p>
        </w:tc>
      </w:tr>
      <w:tr w:rsidR="00D324E4" w:rsidRPr="00D324E4" w14:paraId="6010D68C" w14:textId="77777777" w:rsidTr="00D324E4">
        <w:trPr>
          <w:trHeight w:val="400"/>
        </w:trPr>
        <w:tc>
          <w:tcPr>
            <w:tcW w:w="385" w:type="pct"/>
            <w:vMerge/>
            <w:tcBorders>
              <w:top w:val="nil"/>
              <w:left w:val="single" w:sz="4" w:space="0" w:color="auto"/>
              <w:bottom w:val="single" w:sz="4" w:space="0" w:color="auto"/>
              <w:right w:val="single" w:sz="4" w:space="0" w:color="auto"/>
            </w:tcBorders>
            <w:vAlign w:val="center"/>
            <w:hideMark/>
          </w:tcPr>
          <w:p w14:paraId="413B22DF" w14:textId="77777777" w:rsidR="00D324E4" w:rsidRPr="00D324E4" w:rsidRDefault="00D324E4" w:rsidP="00D324E4">
            <w:pPr>
              <w:widowControl/>
              <w:jc w:val="left"/>
              <w:rPr>
                <w:rFonts w:ascii="宋体" w:hAnsi="宋体" w:cs="宋体" w:hint="eastAsia"/>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4B58CCC" w14:textId="77777777" w:rsidR="00D324E4" w:rsidRPr="00D324E4" w:rsidRDefault="00D324E4" w:rsidP="00D324E4">
            <w:pPr>
              <w:widowControl/>
              <w:jc w:val="left"/>
              <w:rPr>
                <w:rFonts w:ascii="宋体" w:hAnsi="宋体" w:cs="宋体" w:hint="eastAsia"/>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3E7220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11886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2CAA24F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1659F4C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40F206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359C65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619B0D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62A1463F" w14:textId="77777777" w:rsidR="00D324E4" w:rsidRPr="00D324E4" w:rsidRDefault="00D324E4" w:rsidP="00D324E4">
            <w:pPr>
              <w:widowControl/>
              <w:jc w:val="left"/>
              <w:rPr>
                <w:rFonts w:eastAsia="Times New Roman"/>
                <w:kern w:val="0"/>
                <w:sz w:val="20"/>
                <w:szCs w:val="20"/>
              </w:rPr>
            </w:pPr>
          </w:p>
        </w:tc>
      </w:tr>
      <w:tr w:rsidR="00D324E4" w:rsidRPr="00D324E4" w14:paraId="3670DB23" w14:textId="77777777" w:rsidTr="00D324E4">
        <w:trPr>
          <w:trHeight w:val="400"/>
        </w:trPr>
        <w:tc>
          <w:tcPr>
            <w:tcW w:w="385" w:type="pct"/>
            <w:vMerge/>
            <w:tcBorders>
              <w:top w:val="nil"/>
              <w:left w:val="single" w:sz="4" w:space="0" w:color="auto"/>
              <w:bottom w:val="single" w:sz="4" w:space="0" w:color="auto"/>
              <w:right w:val="single" w:sz="4" w:space="0" w:color="auto"/>
            </w:tcBorders>
            <w:vAlign w:val="center"/>
            <w:hideMark/>
          </w:tcPr>
          <w:p w14:paraId="010395C6" w14:textId="77777777" w:rsidR="00D324E4" w:rsidRPr="00D324E4" w:rsidRDefault="00D324E4" w:rsidP="00D324E4">
            <w:pPr>
              <w:widowControl/>
              <w:jc w:val="left"/>
              <w:rPr>
                <w:rFonts w:ascii="宋体" w:hAnsi="宋体" w:cs="宋体" w:hint="eastAsia"/>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0195896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w:t>
            </w:r>
            <w:r w:rsidRPr="00D324E4">
              <w:rPr>
                <w:rFonts w:ascii="宋体" w:hAnsi="宋体" w:cs="宋体" w:hint="eastAsia"/>
                <w:color w:val="000000"/>
                <w:kern w:val="0"/>
                <w:sz w:val="20"/>
                <w:szCs w:val="20"/>
              </w:rPr>
              <w:lastRenderedPageBreak/>
              <w:t>标</w:t>
            </w:r>
          </w:p>
        </w:tc>
        <w:tc>
          <w:tcPr>
            <w:tcW w:w="387" w:type="pct"/>
            <w:tcBorders>
              <w:top w:val="nil"/>
              <w:left w:val="nil"/>
              <w:bottom w:val="single" w:sz="4" w:space="0" w:color="auto"/>
              <w:right w:val="single" w:sz="4" w:space="0" w:color="auto"/>
            </w:tcBorders>
            <w:shd w:val="clear" w:color="auto" w:fill="auto"/>
            <w:vAlign w:val="center"/>
            <w:hideMark/>
          </w:tcPr>
          <w:p w14:paraId="60C4D7E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满意度指</w:t>
            </w:r>
            <w:r w:rsidRPr="00D324E4">
              <w:rPr>
                <w:rFonts w:ascii="宋体" w:hAnsi="宋体" w:cs="宋体" w:hint="eastAsia"/>
                <w:color w:val="000000"/>
                <w:kern w:val="0"/>
                <w:sz w:val="20"/>
                <w:szCs w:val="20"/>
              </w:rPr>
              <w:lastRenderedPageBreak/>
              <w:t>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9CD4E8"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甲方单位满意度</w:t>
            </w:r>
          </w:p>
        </w:tc>
        <w:tc>
          <w:tcPr>
            <w:tcW w:w="535" w:type="pct"/>
            <w:tcBorders>
              <w:top w:val="nil"/>
              <w:left w:val="nil"/>
              <w:bottom w:val="single" w:sz="4" w:space="0" w:color="auto"/>
              <w:right w:val="single" w:sz="4" w:space="0" w:color="auto"/>
            </w:tcBorders>
            <w:shd w:val="clear" w:color="auto" w:fill="auto"/>
            <w:vAlign w:val="center"/>
            <w:hideMark/>
          </w:tcPr>
          <w:p w14:paraId="6DA0BB2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&gt;=90%</w:t>
            </w:r>
          </w:p>
        </w:tc>
        <w:tc>
          <w:tcPr>
            <w:tcW w:w="473" w:type="pct"/>
            <w:tcBorders>
              <w:top w:val="nil"/>
              <w:left w:val="nil"/>
              <w:bottom w:val="single" w:sz="4" w:space="0" w:color="auto"/>
              <w:right w:val="single" w:sz="4" w:space="0" w:color="auto"/>
            </w:tcBorders>
            <w:shd w:val="clear" w:color="auto" w:fill="auto"/>
            <w:vAlign w:val="center"/>
            <w:hideMark/>
          </w:tcPr>
          <w:p w14:paraId="4A3865D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0A6C1A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85F8BB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47EDA5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618B4206" w14:textId="77777777" w:rsidR="00D324E4" w:rsidRPr="00D324E4" w:rsidRDefault="00D324E4" w:rsidP="00D324E4">
            <w:pPr>
              <w:widowControl/>
              <w:jc w:val="left"/>
              <w:rPr>
                <w:rFonts w:eastAsia="Times New Roman"/>
                <w:kern w:val="0"/>
                <w:sz w:val="20"/>
                <w:szCs w:val="20"/>
              </w:rPr>
            </w:pPr>
          </w:p>
        </w:tc>
      </w:tr>
      <w:tr w:rsidR="00D324E4" w:rsidRPr="00D324E4" w14:paraId="36660701" w14:textId="77777777" w:rsidTr="00D324E4">
        <w:trPr>
          <w:trHeight w:val="280"/>
        </w:trPr>
        <w:tc>
          <w:tcPr>
            <w:tcW w:w="315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293AA5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15FA1F7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37963F5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A0808E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88" w:type="pct"/>
            <w:vAlign w:val="center"/>
            <w:hideMark/>
          </w:tcPr>
          <w:p w14:paraId="41495C48" w14:textId="77777777" w:rsidR="00D324E4" w:rsidRPr="00D324E4" w:rsidRDefault="00D324E4" w:rsidP="00D324E4">
            <w:pPr>
              <w:widowControl/>
              <w:jc w:val="left"/>
              <w:rPr>
                <w:rFonts w:eastAsia="Times New Roman"/>
                <w:kern w:val="0"/>
                <w:sz w:val="20"/>
                <w:szCs w:val="20"/>
              </w:rPr>
            </w:pPr>
          </w:p>
        </w:tc>
      </w:tr>
    </w:tbl>
    <w:p w14:paraId="502A3F23" w14:textId="77777777" w:rsidR="00D324E4" w:rsidRDefault="00D324E4">
      <w:pPr>
        <w:ind w:firstLineChars="200" w:firstLine="640"/>
        <w:jc w:val="left"/>
        <w:rPr>
          <w:rFonts w:ascii="仿宋_GB2312" w:eastAsia="仿宋_GB2312"/>
          <w:sz w:val="32"/>
          <w:szCs w:val="32"/>
        </w:rPr>
      </w:pPr>
    </w:p>
    <w:p w14:paraId="42B14CAA" w14:textId="77777777" w:rsidR="00D62BC4"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6D6FD76" w14:textId="50396358" w:rsidR="00D62BC4"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D324E4">
        <w:rPr>
          <w:rFonts w:ascii="仿宋_GB2312" w:eastAsia="仿宋_GB2312" w:hAnsi="仿宋_GB2312" w:cs="仿宋_GB2312" w:hint="eastAsia"/>
          <w:kern w:val="0"/>
          <w:sz w:val="32"/>
          <w:szCs w:val="32"/>
        </w:rPr>
        <w:t>。</w:t>
      </w:r>
    </w:p>
    <w:p w14:paraId="748426C6" w14:textId="77777777" w:rsidR="00D62BC4"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0CD0671B" w14:textId="77777777" w:rsidR="00D62B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2101CF3" w14:textId="77777777" w:rsidR="00D62B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2F335B36" w14:textId="77777777" w:rsidR="00D62B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03F04A7" w14:textId="77777777" w:rsidR="00D62B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6CA252EE" w14:textId="77777777" w:rsidR="00D62B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A54739E" w14:textId="77777777" w:rsidR="00D62B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4E43152" w14:textId="77777777" w:rsidR="00D62B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144BDC1" w14:textId="77777777" w:rsidR="00D62B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53059FA" w14:textId="77777777" w:rsidR="00D62B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2AF87C86" w14:textId="77777777" w:rsidR="00D62B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9CDFD12" w14:textId="77777777" w:rsidR="00D62BC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E724D98" w14:textId="77777777" w:rsidR="00D62BC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2178095" w14:textId="77777777" w:rsidR="00D62BC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AACAF17" w14:textId="77777777" w:rsidR="00D62BC4"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7DC5F2D2" w14:textId="77777777" w:rsidR="00D62BC4"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E0170F4" w14:textId="77777777" w:rsidR="00D62BC4"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0857147D" w14:textId="77777777" w:rsidR="00D62BC4"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0FB9BCB4" w14:textId="77777777" w:rsidR="00D62BC4"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63890F31" w14:textId="77777777" w:rsidR="00D62BC4"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1C18C7C9" w14:textId="77777777" w:rsidR="00D62BC4"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7DB51C98" w14:textId="77777777" w:rsidR="00D62BC4"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2816E45D" w14:textId="77777777" w:rsidR="00D62BC4"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1143820E" w14:textId="77777777" w:rsidR="00D62BC4"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65E10463" w14:textId="77777777" w:rsidR="00D62BC4"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047237BD" w14:textId="77777777" w:rsidR="00D62BC4" w:rsidRDefault="00D62BC4">
      <w:pPr>
        <w:ind w:firstLineChars="200" w:firstLine="640"/>
        <w:rPr>
          <w:rFonts w:ascii="仿宋_GB2312" w:eastAsia="仿宋_GB2312"/>
          <w:sz w:val="32"/>
          <w:szCs w:val="32"/>
        </w:rPr>
      </w:pPr>
    </w:p>
    <w:p w14:paraId="2CD1051C" w14:textId="77777777" w:rsidR="00D62BC4" w:rsidRDefault="00D62BC4">
      <w:pPr>
        <w:ind w:firstLineChars="200" w:firstLine="640"/>
        <w:outlineLvl w:val="1"/>
        <w:rPr>
          <w:rFonts w:ascii="黑体" w:eastAsia="黑体" w:hAnsi="黑体" w:cs="宋体" w:hint="eastAsia"/>
          <w:bCs/>
          <w:kern w:val="0"/>
          <w:sz w:val="32"/>
          <w:szCs w:val="32"/>
        </w:rPr>
      </w:pPr>
    </w:p>
    <w:sectPr w:rsidR="00D62BC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47BAFA" w14:textId="77777777" w:rsidR="00EA1DF5" w:rsidRDefault="00EA1DF5">
      <w:r>
        <w:separator/>
      </w:r>
    </w:p>
  </w:endnote>
  <w:endnote w:type="continuationSeparator" w:id="0">
    <w:p w14:paraId="4BF8B32B" w14:textId="77777777" w:rsidR="00EA1DF5" w:rsidRDefault="00EA1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7308EC" w14:textId="77777777" w:rsidR="00D62BC4" w:rsidRDefault="00000000">
    <w:pPr>
      <w:pStyle w:val="a4"/>
    </w:pPr>
    <w:r>
      <w:rPr>
        <w:noProof/>
      </w:rPr>
      <mc:AlternateContent>
        <mc:Choice Requires="wps">
          <w:drawing>
            <wp:anchor distT="0" distB="0" distL="114300" distR="114300" simplePos="0" relativeHeight="251659264" behindDoc="0" locked="0" layoutInCell="1" allowOverlap="1" wp14:anchorId="67B59D9E" wp14:editId="3D6C9A0E">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5ED4E5" w14:textId="77777777" w:rsidR="00D62BC4"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7B59D9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0A5ED4E5" w14:textId="77777777" w:rsidR="00D62BC4"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5EB896" w14:textId="77777777" w:rsidR="00EA1DF5" w:rsidRDefault="00EA1DF5">
      <w:r>
        <w:separator/>
      </w:r>
    </w:p>
  </w:footnote>
  <w:footnote w:type="continuationSeparator" w:id="0">
    <w:p w14:paraId="70EAD009" w14:textId="77777777" w:rsidR="00EA1DF5" w:rsidRDefault="00EA1D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9350170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D62BC4"/>
    <w:rsid w:val="0021378F"/>
    <w:rsid w:val="00213C59"/>
    <w:rsid w:val="002D1728"/>
    <w:rsid w:val="003210CE"/>
    <w:rsid w:val="00406FB9"/>
    <w:rsid w:val="006F0AAC"/>
    <w:rsid w:val="007E177B"/>
    <w:rsid w:val="00B70D59"/>
    <w:rsid w:val="00C72F43"/>
    <w:rsid w:val="00CC76AE"/>
    <w:rsid w:val="00D324E4"/>
    <w:rsid w:val="00D62BC4"/>
    <w:rsid w:val="00EA1DF5"/>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976618"/>
  <w15:docId w15:val="{E892E85F-921B-4A02-9D67-DDDBBCE17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38592">
      <w:bodyDiv w:val="1"/>
      <w:marLeft w:val="0"/>
      <w:marRight w:val="0"/>
      <w:marTop w:val="0"/>
      <w:marBottom w:val="0"/>
      <w:divBdr>
        <w:top w:val="none" w:sz="0" w:space="0" w:color="auto"/>
        <w:left w:val="none" w:sz="0" w:space="0" w:color="auto"/>
        <w:bottom w:val="none" w:sz="0" w:space="0" w:color="auto"/>
        <w:right w:val="none" w:sz="0" w:space="0" w:color="auto"/>
      </w:divBdr>
    </w:div>
    <w:div w:id="169493525">
      <w:bodyDiv w:val="1"/>
      <w:marLeft w:val="0"/>
      <w:marRight w:val="0"/>
      <w:marTop w:val="0"/>
      <w:marBottom w:val="0"/>
      <w:divBdr>
        <w:top w:val="none" w:sz="0" w:space="0" w:color="auto"/>
        <w:left w:val="none" w:sz="0" w:space="0" w:color="auto"/>
        <w:bottom w:val="none" w:sz="0" w:space="0" w:color="auto"/>
        <w:right w:val="none" w:sz="0" w:space="0" w:color="auto"/>
      </w:divBdr>
    </w:div>
    <w:div w:id="287512509">
      <w:bodyDiv w:val="1"/>
      <w:marLeft w:val="0"/>
      <w:marRight w:val="0"/>
      <w:marTop w:val="0"/>
      <w:marBottom w:val="0"/>
      <w:divBdr>
        <w:top w:val="none" w:sz="0" w:space="0" w:color="auto"/>
        <w:left w:val="none" w:sz="0" w:space="0" w:color="auto"/>
        <w:bottom w:val="none" w:sz="0" w:space="0" w:color="auto"/>
        <w:right w:val="none" w:sz="0" w:space="0" w:color="auto"/>
      </w:divBdr>
    </w:div>
    <w:div w:id="981541082">
      <w:bodyDiv w:val="1"/>
      <w:marLeft w:val="0"/>
      <w:marRight w:val="0"/>
      <w:marTop w:val="0"/>
      <w:marBottom w:val="0"/>
      <w:divBdr>
        <w:top w:val="none" w:sz="0" w:space="0" w:color="auto"/>
        <w:left w:val="none" w:sz="0" w:space="0" w:color="auto"/>
        <w:bottom w:val="none" w:sz="0" w:space="0" w:color="auto"/>
        <w:right w:val="none" w:sz="0" w:space="0" w:color="auto"/>
      </w:divBdr>
    </w:div>
    <w:div w:id="1127047090">
      <w:bodyDiv w:val="1"/>
      <w:marLeft w:val="0"/>
      <w:marRight w:val="0"/>
      <w:marTop w:val="0"/>
      <w:marBottom w:val="0"/>
      <w:divBdr>
        <w:top w:val="none" w:sz="0" w:space="0" w:color="auto"/>
        <w:left w:val="none" w:sz="0" w:space="0" w:color="auto"/>
        <w:bottom w:val="none" w:sz="0" w:space="0" w:color="auto"/>
        <w:right w:val="none" w:sz="0" w:space="0" w:color="auto"/>
      </w:divBdr>
    </w:div>
    <w:div w:id="1416324886">
      <w:bodyDiv w:val="1"/>
      <w:marLeft w:val="0"/>
      <w:marRight w:val="0"/>
      <w:marTop w:val="0"/>
      <w:marBottom w:val="0"/>
      <w:divBdr>
        <w:top w:val="none" w:sz="0" w:space="0" w:color="auto"/>
        <w:left w:val="none" w:sz="0" w:space="0" w:color="auto"/>
        <w:bottom w:val="none" w:sz="0" w:space="0" w:color="auto"/>
        <w:right w:val="none" w:sz="0" w:space="0" w:color="auto"/>
      </w:divBdr>
    </w:div>
    <w:div w:id="1458137638">
      <w:bodyDiv w:val="1"/>
      <w:marLeft w:val="0"/>
      <w:marRight w:val="0"/>
      <w:marTop w:val="0"/>
      <w:marBottom w:val="0"/>
      <w:divBdr>
        <w:top w:val="none" w:sz="0" w:space="0" w:color="auto"/>
        <w:left w:val="none" w:sz="0" w:space="0" w:color="auto"/>
        <w:bottom w:val="none" w:sz="0" w:space="0" w:color="auto"/>
        <w:right w:val="none" w:sz="0" w:space="0" w:color="auto"/>
      </w:divBdr>
    </w:div>
    <w:div w:id="1695031010">
      <w:bodyDiv w:val="1"/>
      <w:marLeft w:val="0"/>
      <w:marRight w:val="0"/>
      <w:marTop w:val="0"/>
      <w:marBottom w:val="0"/>
      <w:divBdr>
        <w:top w:val="none" w:sz="0" w:space="0" w:color="auto"/>
        <w:left w:val="none" w:sz="0" w:space="0" w:color="auto"/>
        <w:bottom w:val="none" w:sz="0" w:space="0" w:color="auto"/>
        <w:right w:val="none" w:sz="0" w:space="0" w:color="auto"/>
      </w:divBdr>
    </w:div>
    <w:div w:id="1742943979">
      <w:bodyDiv w:val="1"/>
      <w:marLeft w:val="0"/>
      <w:marRight w:val="0"/>
      <w:marTop w:val="0"/>
      <w:marBottom w:val="0"/>
      <w:divBdr>
        <w:top w:val="none" w:sz="0" w:space="0" w:color="auto"/>
        <w:left w:val="none" w:sz="0" w:space="0" w:color="auto"/>
        <w:bottom w:val="none" w:sz="0" w:space="0" w:color="auto"/>
        <w:right w:val="none" w:sz="0" w:space="0" w:color="auto"/>
      </w:divBdr>
    </w:div>
    <w:div w:id="1871451211">
      <w:bodyDiv w:val="1"/>
      <w:marLeft w:val="0"/>
      <w:marRight w:val="0"/>
      <w:marTop w:val="0"/>
      <w:marBottom w:val="0"/>
      <w:divBdr>
        <w:top w:val="none" w:sz="0" w:space="0" w:color="auto"/>
        <w:left w:val="none" w:sz="0" w:space="0" w:color="auto"/>
        <w:bottom w:val="none" w:sz="0" w:space="0" w:color="auto"/>
        <w:right w:val="none" w:sz="0" w:space="0" w:color="auto"/>
      </w:divBdr>
    </w:div>
    <w:div w:id="2007244126">
      <w:bodyDiv w:val="1"/>
      <w:marLeft w:val="0"/>
      <w:marRight w:val="0"/>
      <w:marTop w:val="0"/>
      <w:marBottom w:val="0"/>
      <w:divBdr>
        <w:top w:val="none" w:sz="0" w:space="0" w:color="auto"/>
        <w:left w:val="none" w:sz="0" w:space="0" w:color="auto"/>
        <w:bottom w:val="none" w:sz="0" w:space="0" w:color="auto"/>
        <w:right w:val="none" w:sz="0" w:space="0" w:color="auto"/>
      </w:divBdr>
    </w:div>
    <w:div w:id="20736562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40</Pages>
  <Words>2789</Words>
  <Characters>15898</Characters>
  <Application>Microsoft Office Word</Application>
  <DocSecurity>0</DocSecurity>
  <Lines>132</Lines>
  <Paragraphs>37</Paragraphs>
  <ScaleCrop>false</ScaleCrop>
  <Company/>
  <LinksUpToDate>false</LinksUpToDate>
  <CharactersWithSpaces>18650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3</cp:revision>
  <dcterms:created xsi:type="dcterms:W3CDTF">2014-10-29T12:08:00Z</dcterms:created>
  <dcterms:modified xsi:type="dcterms:W3CDTF">2024-08-19T04:52:00Z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